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94F86">
      <w:pPr>
        <w:pStyle w:val="3"/>
        <w:spacing w:before="63" w:line="225" w:lineRule="auto"/>
        <w:jc w:val="center"/>
        <w:outlineLvl w:val="0"/>
        <w:rPr>
          <w:rFonts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0"/>
          <w:szCs w:val="40"/>
          <w:lang w:eastAsia="zh-CN"/>
        </w:rPr>
        <w:t>******企业、合肥工业大学</w:t>
      </w:r>
    </w:p>
    <w:p w14:paraId="605C95C1">
      <w:pPr>
        <w:pStyle w:val="3"/>
        <w:spacing w:before="140" w:line="225" w:lineRule="auto"/>
        <w:ind w:left="-200"/>
        <w:jc w:val="center"/>
        <w:outlineLvl w:val="0"/>
        <w:rPr>
          <w:rFonts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0"/>
          <w:szCs w:val="40"/>
          <w:lang w:eastAsia="zh-CN"/>
        </w:rPr>
        <w:t>联合招收、培养企业博士后研究人员协议书</w:t>
      </w:r>
    </w:p>
    <w:p w14:paraId="5AE9F14B">
      <w:pPr>
        <w:spacing w:line="360" w:lineRule="auto"/>
        <w:rPr>
          <w:rFonts w:eastAsia="宋体"/>
          <w:b/>
          <w:bCs/>
          <w:sz w:val="32"/>
          <w:szCs w:val="32"/>
          <w:lang w:eastAsia="zh-CN"/>
        </w:rPr>
      </w:pPr>
    </w:p>
    <w:p w14:paraId="5BDA9E77">
      <w:pPr>
        <w:spacing w:line="360" w:lineRule="auto"/>
        <w:rPr>
          <w:rFonts w:eastAsia="宋体"/>
          <w:b/>
          <w:bCs/>
          <w:sz w:val="32"/>
          <w:szCs w:val="32"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甲方：</w:t>
      </w:r>
    </w:p>
    <w:p w14:paraId="6CFE1B5C">
      <w:pPr>
        <w:spacing w:line="360" w:lineRule="auto"/>
        <w:rPr>
          <w:rFonts w:eastAsia="宋体"/>
          <w:b/>
          <w:bCs/>
          <w:sz w:val="32"/>
          <w:szCs w:val="32"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乙方：合肥工业大学</w:t>
      </w:r>
    </w:p>
    <w:p w14:paraId="6B6C9A58">
      <w:pPr>
        <w:spacing w:line="360" w:lineRule="auto"/>
        <w:rPr>
          <w:rFonts w:eastAsia="宋体"/>
          <w:b/>
          <w:bCs/>
          <w:sz w:val="32"/>
          <w:szCs w:val="32"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丙方：</w:t>
      </w:r>
    </w:p>
    <w:p w14:paraId="406A20F9">
      <w:pPr>
        <w:spacing w:line="360" w:lineRule="auto"/>
        <w:rPr>
          <w:rFonts w:eastAsia="宋体"/>
          <w:b/>
          <w:bCs/>
          <w:sz w:val="28"/>
          <w:szCs w:val="28"/>
          <w:lang w:eastAsia="zh-CN"/>
        </w:rPr>
      </w:pPr>
    </w:p>
    <w:p w14:paraId="427FC5CD">
      <w:pPr>
        <w:spacing w:line="540" w:lineRule="exact"/>
        <w:ind w:firstLine="54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为了促进产、学、研结合，培养和造就适应国民经济发展的高层次科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eastAsia="zh-CN"/>
        </w:rPr>
        <w:t>技和管理人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lang w:eastAsia="zh-CN"/>
        </w:rPr>
        <w:t>才，甲、乙、丙三方就甲、乙双方联合招收、培养博士后研究人员</w:t>
      </w:r>
      <w:r>
        <w:rPr>
          <w:rFonts w:hint="eastAsia" w:ascii="仿宋_GB2312" w:hAnsi="仿宋_GB2312" w:eastAsia="仿宋_GB2312" w:cs="仿宋_GB2312"/>
          <w:spacing w:val="-103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有关事宜达成如下协议：</w:t>
      </w:r>
    </w:p>
    <w:p w14:paraId="3AD41F0B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>第一条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 xml:space="preserve"> 经甲方全面考核，并征得乙方同意，甲、乙双方决定联合招收丙方为乙方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博士后流动站与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博士后工作站博士后研究人员。</w:t>
      </w:r>
    </w:p>
    <w:p w14:paraId="76B7AD1A">
      <w:pPr>
        <w:spacing w:line="540" w:lineRule="exact"/>
        <w:ind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丙方在站工作时间：自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日至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日， 共 2 年。</w:t>
      </w:r>
    </w:p>
    <w:p w14:paraId="7F78C2EA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 xml:space="preserve">第二条 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根据甲方科研、生产发展需要，经甲、乙双方专家协商，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并征得丙方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同意，确定博士后的研究项目为：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                      </w:t>
      </w:r>
    </w:p>
    <w:p w14:paraId="56DA909B">
      <w:pPr>
        <w:spacing w:line="540" w:lineRule="exact"/>
        <w:rPr>
          <w:rFonts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                                                          。</w:t>
      </w:r>
    </w:p>
    <w:p w14:paraId="19EA5F0E">
      <w:pPr>
        <w:spacing w:line="540" w:lineRule="exact"/>
        <w:rPr>
          <w:rFonts w:ascii="仿宋" w:hAnsi="仿宋" w:eastAsia="仿宋" w:cs="仿宋"/>
          <w:spacing w:val="-3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3"/>
          <w:sz w:val="28"/>
          <w:szCs w:val="28"/>
          <w:lang w:eastAsia="zh-CN"/>
        </w:rPr>
        <w:t>丙方在站期间，应按期申报相关项目，出站成果应满足以下条件之一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：</w:t>
      </w:r>
    </w:p>
    <w:p w14:paraId="4F4D6045">
      <w:pPr>
        <w:numPr>
          <w:ilvl w:val="0"/>
          <w:numId w:val="1"/>
        </w:numPr>
        <w:spacing w:line="540" w:lineRule="exact"/>
        <w:rPr>
          <w:rFonts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                                                     </w:t>
      </w:r>
    </w:p>
    <w:p w14:paraId="66731C25">
      <w:pPr>
        <w:numPr>
          <w:ilvl w:val="0"/>
          <w:numId w:val="1"/>
        </w:numPr>
        <w:spacing w:line="540" w:lineRule="exact"/>
        <w:rPr>
          <w:rFonts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                                                     </w:t>
      </w:r>
    </w:p>
    <w:p w14:paraId="690B928D">
      <w:pPr>
        <w:numPr>
          <w:ilvl w:val="0"/>
          <w:numId w:val="1"/>
        </w:numPr>
        <w:spacing w:line="540" w:lineRule="exact"/>
        <w:rPr>
          <w:rFonts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                                                     </w:t>
      </w:r>
    </w:p>
    <w:p w14:paraId="7C0226A0">
      <w:pPr>
        <w:numPr>
          <w:ilvl w:val="0"/>
          <w:numId w:val="1"/>
        </w:numPr>
        <w:spacing w:line="540" w:lineRule="exact"/>
        <w:rPr>
          <w:rFonts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                                                     </w:t>
      </w:r>
    </w:p>
    <w:p w14:paraId="7990CE8B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>第三条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 xml:space="preserve"> 甲方指定项目负责人</w:t>
      </w:r>
      <w:r>
        <w:rPr>
          <w:rFonts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        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>（研究员/高工），乙方选派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       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>（教授/研究员/博导），以及双方其他成员组成专家小组。专家小组共同负责指导丙方的研究工作。甲方负责丙方的日常管理、组织丙方研究工作的中期考核和出站考核，定期做好博士后研究项目的进度检查。</w:t>
      </w:r>
    </w:p>
    <w:p w14:paraId="4350A59A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>第四条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 xml:space="preserve"> 甲、乙双方共同办理丙方的进站、出站手续。甲方为丙方提供必要的研究工作条件、科研经费，以及在站期间住房、工资和生活补贴及子女就读安置等。</w:t>
      </w:r>
    </w:p>
    <w:p w14:paraId="07EDEF92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>第五条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 xml:space="preserve"> 丙方应按计划开展研究工作。根据丙方的实际工作能力、工作表现，甲方有权更改研究计划，丙方如不能接受，可终止协议。</w:t>
      </w:r>
    </w:p>
    <w:p w14:paraId="4E0C79B9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>第六条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 xml:space="preserve"> 甲方每年向乙方提供博士后培养费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val="en-US" w:eastAsia="zh-CN"/>
        </w:rPr>
        <w:t>不少于</w:t>
      </w:r>
      <w:bookmarkStart w:id="0" w:name="_GoBack"/>
      <w:bookmarkEnd w:id="0"/>
      <w:r>
        <w:rPr>
          <w:rFonts w:ascii="仿宋_GB2312" w:hAnsi="仿宋_GB2312" w:eastAsia="仿宋_GB2312" w:cs="仿宋_GB2312"/>
          <w:spacing w:val="-1"/>
          <w:sz w:val="28"/>
          <w:szCs w:val="28"/>
          <w:u w:val="single"/>
          <w:lang w:eastAsia="zh-CN"/>
        </w:rPr>
        <w:t xml:space="preserve">  3  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>万元人民币/年，共计两年（按年支付或在办完进站手续后一次性支付）。如博士后研究工作时间有延长，甲方应向乙方支付延期培养费（在站时间超过三年的，培养费按三年支付），对博士后提供延长期间的日常经费。乙方专家和工作人员因工作需要受甲方邀请赴甲方检查、指导博士后工作，其差旅、食宿费用由甲方提供。</w:t>
      </w:r>
    </w:p>
    <w:p w14:paraId="4FA68533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>第七条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 xml:space="preserve"> 丙方因研究工作需要，到乙方与指导专家研讨技术，撰写论文（或研究工作报告）等进行短期工作期间，在使用实验条件、参考资料等资源，享有乙方教职工同等待遇。</w:t>
      </w:r>
    </w:p>
    <w:p w14:paraId="4250CAF2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>第八条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 xml:space="preserve"> 丙方的课题经费由甲方提供，在甲方做研究工作时经费使用由甲方负责签批、报销。丙方根据开题报告立项时批准的额度，制订用款计划，按计划使用。</w:t>
      </w:r>
    </w:p>
    <w:p w14:paraId="30868274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>第九条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 xml:space="preserve"> 甲方应为完成该项目提供充足的研究经费，乙方负责提供完成该项目的研究方案、实验技术方案和部分实验设备及其技术人员支持。该项目若有需要乙方完成的研究工作，甲方将该研究经费的一部分支付给乙方，作为乙方的研制费。</w:t>
      </w:r>
    </w:p>
    <w:p w14:paraId="33475C21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>第十条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 xml:space="preserve"> 丙方在站期间，由甲方提供科研经费、在甲方取得的研究成果的知识产权属甲方，乙方、丙方在发表学术论文、申请专利、报奖时具有署名权。乙方、丙方均不得泄露成果机密。</w:t>
      </w:r>
    </w:p>
    <w:p w14:paraId="53A63C79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>第十一条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 xml:space="preserve"> 丙方的人事关系放在甲方（或乙方），档案由甲方（或乙方）负责管理。丙方完成研究工作计划后，符合晋升高级任职资格条件的，出站前可按有关规定在甲方（或乙方）申请高级技术职务任职资格。</w:t>
      </w:r>
    </w:p>
    <w:p w14:paraId="2B6AC9AC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 xml:space="preserve">第十二条 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>丙方在流动站工作期间，遵守乙方所制定的有关规定，如有违反行为，愿意接受按有关规定进行处理。</w:t>
      </w:r>
    </w:p>
    <w:p w14:paraId="3AC78B8C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>第十三条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 xml:space="preserve"> 为了保证博士后研究工作顺利开展，丙方在站期间，不能申请到国外做博士后或访学进修（受乙方委派者除外）。</w:t>
      </w:r>
    </w:p>
    <w:p w14:paraId="14415F51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>第十四条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 xml:space="preserve"> 丙方应认真学习和遵守我国现行的知识产权相关法律、法规以及我校相关管理规定。对在站期间所取得的职务技术成果，丙方在站或出站后均不得擅自使用、许可或转让（对属乙方所有的技术秘密，丙方不得擅自复制、发表、泄露）。</w:t>
      </w:r>
    </w:p>
    <w:p w14:paraId="2AF257A8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>第十五条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 xml:space="preserve"> 丙方办理出站手续时，凡属校方、院方的公共财产（以及其他证件）等应办理交接（或归还）手续。</w:t>
      </w:r>
    </w:p>
    <w:p w14:paraId="2E198879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>第十六条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 xml:space="preserve"> 本协议未尽事宜，遵照国家和合肥工业大学相关文件执行。订立本协议时所依据的法律法规、规章制度发生变化，本协议依法变更相关内容。</w:t>
      </w:r>
    </w:p>
    <w:p w14:paraId="24954587">
      <w:pPr>
        <w:spacing w:line="540" w:lineRule="exact"/>
        <w:ind w:firstLine="558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1"/>
          <w:sz w:val="28"/>
          <w:szCs w:val="28"/>
          <w:lang w:eastAsia="zh-CN"/>
        </w:rPr>
        <w:t>第十七条</w:t>
      </w:r>
      <w:r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  <w:t xml:space="preserve"> 本协议签字后，办理进站手续。本协议自甲、乙、丙三方签字盖章之日起生效，三方保证遵守执行。协议书一式五份，甲方、乙方、丙方、流动站所在学院、流动站合作导师各持一份。</w:t>
      </w:r>
    </w:p>
    <w:p w14:paraId="0D990F08">
      <w:pPr>
        <w:spacing w:line="360" w:lineRule="auto"/>
        <w:ind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  <w:lang w:eastAsia="zh-CN"/>
        </w:rPr>
        <w:t>（以下无正文）</w:t>
      </w:r>
    </w:p>
    <w:tbl>
      <w:tblPr>
        <w:tblStyle w:val="9"/>
        <w:tblW w:w="8220" w:type="dxa"/>
        <w:tblInd w:w="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 w14:paraId="63BB672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8220" w:type="dxa"/>
          </w:tcPr>
          <w:p w14:paraId="43E26838">
            <w:pPr>
              <w:pStyle w:val="8"/>
              <w:spacing w:line="219" w:lineRule="auto"/>
              <w:ind w:left="26"/>
              <w:jc w:val="both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甲方代表（签章）：</w:t>
            </w:r>
          </w:p>
          <w:p w14:paraId="5FC4FCAA">
            <w:pPr>
              <w:pStyle w:val="8"/>
              <w:spacing w:line="219" w:lineRule="auto"/>
              <w:ind w:left="26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231DFB2C">
            <w:pPr>
              <w:pStyle w:val="8"/>
              <w:spacing w:line="219" w:lineRule="auto"/>
              <w:ind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503992A9">
            <w:pPr>
              <w:pStyle w:val="8"/>
              <w:spacing w:line="219" w:lineRule="auto"/>
              <w:ind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4BBC48C4">
            <w:pPr>
              <w:pStyle w:val="8"/>
              <w:spacing w:line="219" w:lineRule="auto"/>
              <w:ind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11406C36">
            <w:pPr>
              <w:pStyle w:val="8"/>
              <w:spacing w:line="219" w:lineRule="auto"/>
              <w:ind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6F840165">
            <w:pPr>
              <w:pStyle w:val="8"/>
              <w:spacing w:line="219" w:lineRule="auto"/>
              <w:ind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36367F38">
            <w:pPr>
              <w:pStyle w:val="8"/>
              <w:spacing w:line="219" w:lineRule="auto"/>
              <w:ind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 xml:space="preserve">年   月   日 </w:t>
            </w:r>
          </w:p>
        </w:tc>
      </w:tr>
      <w:tr w14:paraId="16B257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8220" w:type="dxa"/>
          </w:tcPr>
          <w:p w14:paraId="27720F67">
            <w:pPr>
              <w:pStyle w:val="8"/>
              <w:spacing w:before="78" w:line="222" w:lineRule="auto"/>
              <w:ind w:left="14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乙方代表（签章）：</w:t>
            </w:r>
          </w:p>
          <w:p w14:paraId="5DC5A507">
            <w:pPr>
              <w:pStyle w:val="8"/>
              <w:spacing w:before="78" w:line="222" w:lineRule="auto"/>
              <w:ind w:left="14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0258E9BE">
            <w:pPr>
              <w:pStyle w:val="8"/>
              <w:spacing w:before="78" w:line="222" w:lineRule="auto"/>
              <w:ind w:left="14"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280BDC97">
            <w:pPr>
              <w:pStyle w:val="8"/>
              <w:spacing w:before="78" w:line="222" w:lineRule="auto"/>
              <w:ind w:left="14"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6A1A5A08">
            <w:pPr>
              <w:pStyle w:val="8"/>
              <w:spacing w:before="78" w:line="222" w:lineRule="auto"/>
              <w:ind w:left="14"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0FFCD933">
            <w:pPr>
              <w:pStyle w:val="8"/>
              <w:spacing w:before="78" w:line="222" w:lineRule="auto"/>
              <w:ind w:left="14"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72252967">
            <w:pPr>
              <w:pStyle w:val="8"/>
              <w:spacing w:before="78" w:line="222" w:lineRule="auto"/>
              <w:ind w:left="14"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 xml:space="preserve">年   月   日 </w:t>
            </w:r>
          </w:p>
        </w:tc>
      </w:tr>
      <w:tr w14:paraId="573C46F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8220" w:type="dxa"/>
          </w:tcPr>
          <w:p w14:paraId="52C9C50E">
            <w:pPr>
              <w:pStyle w:val="8"/>
              <w:spacing w:before="78" w:line="221" w:lineRule="auto"/>
              <w:rPr>
                <w:rFonts w:ascii="仿宋" w:hAnsi="仿宋" w:eastAsia="仿宋" w:cs="仿宋"/>
                <w:spacing w:val="-5"/>
                <w:sz w:val="28"/>
                <w:szCs w:val="28"/>
                <w:lang w:eastAsia="zh-CN"/>
              </w:rPr>
            </w:pPr>
          </w:p>
          <w:p w14:paraId="21999AA1">
            <w:pPr>
              <w:pStyle w:val="8"/>
              <w:spacing w:before="78" w:line="221" w:lineRule="auto"/>
              <w:rPr>
                <w:rFonts w:ascii="仿宋" w:hAnsi="仿宋" w:eastAsia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丙方（签字）：</w:t>
            </w:r>
          </w:p>
          <w:p w14:paraId="1CCDE596">
            <w:pPr>
              <w:pStyle w:val="8"/>
              <w:spacing w:before="78" w:line="221" w:lineRule="auto"/>
              <w:rPr>
                <w:rFonts w:ascii="仿宋" w:hAnsi="仿宋" w:eastAsia="仿宋" w:cs="仿宋"/>
                <w:spacing w:val="-5"/>
                <w:sz w:val="28"/>
                <w:szCs w:val="28"/>
                <w:lang w:eastAsia="zh-CN"/>
              </w:rPr>
            </w:pPr>
          </w:p>
          <w:p w14:paraId="21ED6FD4">
            <w:pPr>
              <w:pStyle w:val="8"/>
              <w:spacing w:before="78" w:line="221" w:lineRule="auto"/>
              <w:ind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2CE7E4AB">
            <w:pPr>
              <w:pStyle w:val="8"/>
              <w:spacing w:before="78" w:line="221" w:lineRule="auto"/>
              <w:ind w:firstLine="3960" w:firstLineChars="1500"/>
              <w:rPr>
                <w:rFonts w:ascii="仿宋" w:hAnsi="仿宋" w:eastAsia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年   月   日</w:t>
            </w:r>
          </w:p>
        </w:tc>
      </w:tr>
      <w:tr w14:paraId="0252B6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8220" w:type="dxa"/>
          </w:tcPr>
          <w:p w14:paraId="3E7C5411">
            <w:pPr>
              <w:pStyle w:val="8"/>
              <w:spacing w:before="78" w:line="221" w:lineRule="auto"/>
              <w:rPr>
                <w:rFonts w:ascii="仿宋" w:hAnsi="仿宋" w:eastAsia="仿宋" w:cs="仿宋"/>
                <w:spacing w:val="-5"/>
                <w:sz w:val="28"/>
                <w:szCs w:val="28"/>
                <w:lang w:eastAsia="zh-CN"/>
              </w:rPr>
            </w:pPr>
          </w:p>
          <w:p w14:paraId="42B1E931">
            <w:pPr>
              <w:pStyle w:val="8"/>
              <w:spacing w:before="78" w:line="221" w:lineRule="auto"/>
              <w:rPr>
                <w:rFonts w:ascii="仿宋" w:hAnsi="仿宋" w:eastAsia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流动站合作导师（签字）：</w:t>
            </w:r>
          </w:p>
          <w:p w14:paraId="3E4BCE8C">
            <w:pPr>
              <w:pStyle w:val="8"/>
              <w:spacing w:before="78" w:line="221" w:lineRule="auto"/>
              <w:rPr>
                <w:rFonts w:ascii="仿宋" w:hAnsi="仿宋" w:eastAsia="仿宋" w:cs="仿宋"/>
                <w:spacing w:val="-5"/>
                <w:sz w:val="28"/>
                <w:szCs w:val="28"/>
                <w:lang w:eastAsia="zh-CN"/>
              </w:rPr>
            </w:pPr>
          </w:p>
          <w:p w14:paraId="7D3FB137">
            <w:pPr>
              <w:pStyle w:val="8"/>
              <w:spacing w:before="78" w:line="221" w:lineRule="auto"/>
              <w:ind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0F7E7B73">
            <w:pPr>
              <w:pStyle w:val="8"/>
              <w:spacing w:before="78" w:line="221" w:lineRule="auto"/>
              <w:ind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年   月   日</w:t>
            </w:r>
          </w:p>
        </w:tc>
      </w:tr>
      <w:tr w14:paraId="365301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8220" w:type="dxa"/>
          </w:tcPr>
          <w:p w14:paraId="3A428A9C">
            <w:pPr>
              <w:spacing w:line="280" w:lineRule="auto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 w14:paraId="25CC4AD5">
            <w:pPr>
              <w:pStyle w:val="8"/>
              <w:spacing w:before="78" w:line="177" w:lineRule="auto"/>
              <w:rPr>
                <w:rFonts w:ascii="仿宋" w:hAnsi="仿宋" w:eastAsia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流动站所在学院负责人签字：</w:t>
            </w:r>
          </w:p>
          <w:p w14:paraId="295F94CA">
            <w:pPr>
              <w:pStyle w:val="8"/>
              <w:spacing w:before="78" w:line="177" w:lineRule="auto"/>
              <w:rPr>
                <w:rFonts w:ascii="仿宋" w:hAnsi="仿宋" w:eastAsia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（加盖学院公章）</w:t>
            </w:r>
          </w:p>
          <w:p w14:paraId="52DBC0D4">
            <w:pPr>
              <w:pStyle w:val="8"/>
              <w:spacing w:before="78" w:line="177" w:lineRule="auto"/>
              <w:rPr>
                <w:rFonts w:ascii="仿宋" w:hAnsi="仿宋" w:eastAsia="仿宋" w:cs="仿宋"/>
                <w:spacing w:val="-5"/>
                <w:sz w:val="28"/>
                <w:szCs w:val="28"/>
                <w:lang w:eastAsia="zh-CN"/>
              </w:rPr>
            </w:pPr>
          </w:p>
          <w:p w14:paraId="53816EBD">
            <w:pPr>
              <w:pStyle w:val="8"/>
              <w:spacing w:before="78" w:line="177" w:lineRule="auto"/>
              <w:ind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27822DD1">
            <w:pPr>
              <w:pStyle w:val="8"/>
              <w:spacing w:before="78" w:line="177" w:lineRule="auto"/>
              <w:ind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482466A5">
            <w:pPr>
              <w:pStyle w:val="8"/>
              <w:spacing w:before="78" w:line="177" w:lineRule="auto"/>
              <w:ind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378298DD">
            <w:pPr>
              <w:pStyle w:val="8"/>
              <w:spacing w:before="78" w:line="177" w:lineRule="auto"/>
              <w:ind w:firstLine="3960" w:firstLineChars="1500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</w:p>
          <w:p w14:paraId="282F36B8">
            <w:pPr>
              <w:pStyle w:val="8"/>
              <w:spacing w:before="78" w:line="177" w:lineRule="auto"/>
              <w:ind w:firstLine="3960" w:firstLineChars="1500"/>
              <w:rPr>
                <w:rFonts w:ascii="仿宋" w:hAnsi="仿宋" w:eastAsia="仿宋" w:cs="仿宋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年   月   日</w:t>
            </w:r>
          </w:p>
        </w:tc>
      </w:tr>
    </w:tbl>
    <w:p w14:paraId="297D5C61">
      <w:pPr>
        <w:spacing w:line="360" w:lineRule="auto"/>
        <w:rPr>
          <w:rFonts w:ascii="仿宋_GB2312" w:hAnsi="仿宋_GB2312" w:eastAsia="仿宋_GB2312" w:cs="仿宋_GB2312"/>
          <w:spacing w:val="-1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AD32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354E9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354E9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5F778"/>
    <w:multiLevelType w:val="singleLevel"/>
    <w:tmpl w:val="1A35F778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C1CCC"/>
    <w:rsid w:val="00135D12"/>
    <w:rsid w:val="003119DB"/>
    <w:rsid w:val="005A0F0F"/>
    <w:rsid w:val="00F97555"/>
    <w:rsid w:val="00FD6B10"/>
    <w:rsid w:val="06343062"/>
    <w:rsid w:val="066A7A79"/>
    <w:rsid w:val="0A626F6C"/>
    <w:rsid w:val="129E11D6"/>
    <w:rsid w:val="14360D5A"/>
    <w:rsid w:val="1548367B"/>
    <w:rsid w:val="17155AED"/>
    <w:rsid w:val="233A552E"/>
    <w:rsid w:val="25EC1CCC"/>
    <w:rsid w:val="2F0A72EA"/>
    <w:rsid w:val="33450900"/>
    <w:rsid w:val="33B774D7"/>
    <w:rsid w:val="34CD0549"/>
    <w:rsid w:val="44E14213"/>
    <w:rsid w:val="45C2519B"/>
    <w:rsid w:val="4F9971BE"/>
    <w:rsid w:val="51F3469F"/>
    <w:rsid w:val="526C4D2E"/>
    <w:rsid w:val="58252291"/>
    <w:rsid w:val="5AA569AD"/>
    <w:rsid w:val="609B2D54"/>
    <w:rsid w:val="6182147A"/>
    <w:rsid w:val="674C5DC2"/>
    <w:rsid w:val="6ED73059"/>
    <w:rsid w:val="71DD6C98"/>
    <w:rsid w:val="7A6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1601</Words>
  <Characters>1606</Characters>
  <Lines>15</Lines>
  <Paragraphs>4</Paragraphs>
  <TotalTime>13</TotalTime>
  <ScaleCrop>false</ScaleCrop>
  <LinksUpToDate>false</LinksUpToDate>
  <CharactersWithSpaces>2048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2025-03-27T08:30:00Z</dcterms:created>
  <dc:creator>李子</dc:creator>
  <cp:lastModifiedBy>李子</cp:lastModifiedBy>
  <dcterms:modified xsi:type="dcterms:W3CDTF">2025-05-29T09:23:30Z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0C0D24F96E9E4E3DA10A2482C2FDBED8_11</vt:lpwstr>
  </property>
  <property fmtid="{D5CDD505-2E9C-101B-9397-08002B2CF9AE}" pid="4" name="KSOTemplateDocerSaveRecord">
    <vt:lpwstr>eyJoZGlkIjoiYzg3ODZiOTY1ZDQ5ZmZiMjkwMzZhNzM2MTUxM2U5MDciLCJ1c2VySWQiOiI4Nzc0MDM1In0=</vt:lpwstr>
  </property>
</Properties>
</file>