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95" w:rsidRPr="002E4595" w:rsidRDefault="002E4595" w:rsidP="002E4595">
      <w:pPr>
        <w:spacing w:line="400" w:lineRule="exact"/>
        <w:jc w:val="left"/>
        <w:rPr>
          <w:rFonts w:ascii="仿宋" w:eastAsia="仿宋" w:hAnsi="仿宋"/>
          <w:color w:val="000000" w:themeColor="text1"/>
          <w:szCs w:val="21"/>
        </w:rPr>
      </w:pPr>
      <w:bookmarkStart w:id="0" w:name="_GoBack"/>
      <w:bookmarkEnd w:id="0"/>
      <w:r w:rsidRPr="002E4595">
        <w:rPr>
          <w:rFonts w:ascii="仿宋" w:eastAsia="仿宋" w:hAnsi="仿宋" w:hint="eastAsia"/>
          <w:color w:val="000000" w:themeColor="text1"/>
          <w:szCs w:val="21"/>
        </w:rPr>
        <w:t>附件</w:t>
      </w:r>
      <w:r w:rsidR="004A34F3">
        <w:rPr>
          <w:rFonts w:ascii="仿宋" w:eastAsia="仿宋" w:hAnsi="仿宋"/>
          <w:color w:val="000000" w:themeColor="text1"/>
          <w:szCs w:val="21"/>
        </w:rPr>
        <w:t>13</w:t>
      </w:r>
    </w:p>
    <w:p w:rsidR="003D58E6" w:rsidRPr="004C361B" w:rsidRDefault="005F64A5" w:rsidP="005A5372">
      <w:pPr>
        <w:spacing w:line="40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4C361B">
        <w:rPr>
          <w:rFonts w:ascii="仿宋" w:eastAsia="仿宋" w:hAnsi="仿宋"/>
          <w:b/>
          <w:color w:val="000000" w:themeColor="text1"/>
          <w:sz w:val="28"/>
          <w:szCs w:val="28"/>
        </w:rPr>
        <w:t>20</w:t>
      </w:r>
      <w:r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2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1</w:t>
      </w:r>
      <w:r w:rsidR="003D58E6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年度</w:t>
      </w:r>
      <w:r w:rsidR="00CD78E7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高职</w:t>
      </w:r>
      <w:r w:rsidR="003D58E6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汇报答辩</w:t>
      </w:r>
      <w:r w:rsidR="003D58E6" w:rsidRPr="004C361B">
        <w:rPr>
          <w:rFonts w:ascii="仿宋" w:eastAsia="仿宋" w:hAnsi="仿宋"/>
          <w:b/>
          <w:color w:val="000000" w:themeColor="text1"/>
          <w:sz w:val="28"/>
          <w:szCs w:val="28"/>
        </w:rPr>
        <w:t>PPT</w:t>
      </w:r>
      <w:r w:rsidR="003D58E6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内容说明</w:t>
      </w:r>
    </w:p>
    <w:p w:rsidR="003D58E6" w:rsidRPr="004C361B" w:rsidRDefault="003D58E6" w:rsidP="005A5372">
      <w:pPr>
        <w:spacing w:line="400" w:lineRule="exact"/>
        <w:ind w:firstLineChars="200" w:firstLine="480"/>
        <w:rPr>
          <w:rFonts w:ascii="仿宋" w:eastAsia="仿宋" w:hAnsi="仿宋"/>
          <w:color w:val="000000" w:themeColor="text1"/>
          <w:sz w:val="24"/>
          <w:szCs w:val="24"/>
        </w:rPr>
      </w:pPr>
    </w:p>
    <w:p w:rsidR="003D58E6" w:rsidRPr="004C361B" w:rsidRDefault="003D58E6" w:rsidP="00A576D6">
      <w:pPr>
        <w:spacing w:line="460" w:lineRule="exact"/>
        <w:ind w:firstLineChars="200"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为保证高职评审专家充分掌握申报人员的个人情况，保证申报人员按时完成所有汇报内容，现对</w:t>
      </w:r>
      <w:r w:rsidR="005F64A5" w:rsidRPr="004C361B">
        <w:rPr>
          <w:rFonts w:ascii="仿宋" w:eastAsia="仿宋" w:hAnsi="仿宋"/>
          <w:color w:val="000000" w:themeColor="text1"/>
          <w:sz w:val="24"/>
          <w:szCs w:val="24"/>
        </w:rPr>
        <w:t>20</w:t>
      </w:r>
      <w:r w:rsidR="005F64A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2</w:t>
      </w:r>
      <w:r w:rsidR="005F64A5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年度高职申报人员汇报答辩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材料提出有关说明。</w:t>
      </w:r>
    </w:p>
    <w:p w:rsidR="003D58E6" w:rsidRPr="004C361B" w:rsidRDefault="003D58E6" w:rsidP="00A576D6">
      <w:pPr>
        <w:pStyle w:val="a5"/>
        <w:spacing w:line="46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color w:val="000000" w:themeColor="text1"/>
          <w:sz w:val="24"/>
          <w:szCs w:val="24"/>
        </w:rPr>
        <w:t>1</w:t>
      </w:r>
      <w:r w:rsidR="0043645E">
        <w:rPr>
          <w:rFonts w:ascii="仿宋" w:eastAsia="仿宋" w:hAnsi="仿宋" w:hint="eastAsia"/>
          <w:color w:val="000000" w:themeColor="text1"/>
          <w:sz w:val="24"/>
          <w:szCs w:val="24"/>
        </w:rPr>
        <w:t>.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所有汇报材料的内容必须真实准确，必须以各学院、</w:t>
      </w:r>
      <w:r w:rsidR="004A0DC6">
        <w:rPr>
          <w:rFonts w:ascii="仿宋" w:eastAsia="仿宋" w:hAnsi="仿宋" w:hint="eastAsia"/>
          <w:color w:val="000000" w:themeColor="text1"/>
          <w:sz w:val="24"/>
          <w:szCs w:val="24"/>
        </w:rPr>
        <w:t>本科生院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研究生院、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科研院、人事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处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审核通过的申报材料（包括</w:t>
      </w:r>
      <w:r w:rsidR="00425D7D" w:rsidRPr="00425D7D">
        <w:rPr>
          <w:rFonts w:ascii="仿宋" w:eastAsia="仿宋" w:hAnsi="仿宋" w:hint="eastAsia"/>
          <w:color w:val="000000" w:themeColor="text1"/>
          <w:sz w:val="24"/>
          <w:szCs w:val="24"/>
        </w:rPr>
        <w:t>近三年承担课程教学情况</w:t>
      </w:r>
      <w:r w:rsidR="00425D7D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425D7D" w:rsidRPr="00425D7D">
        <w:rPr>
          <w:rFonts w:ascii="仿宋" w:eastAsia="仿宋" w:hAnsi="仿宋" w:hint="eastAsia"/>
          <w:color w:val="000000" w:themeColor="text1"/>
          <w:sz w:val="24"/>
          <w:szCs w:val="24"/>
        </w:rPr>
        <w:t>本科</w:t>
      </w:r>
      <w:r w:rsidR="00425D7D">
        <w:rPr>
          <w:rFonts w:ascii="仿宋" w:eastAsia="仿宋" w:hAnsi="仿宋" w:hint="eastAsia"/>
          <w:color w:val="000000" w:themeColor="text1"/>
          <w:sz w:val="24"/>
          <w:szCs w:val="24"/>
        </w:rPr>
        <w:t>和研究生</w:t>
      </w:r>
      <w:r w:rsidR="00425D7D" w:rsidRPr="00425D7D">
        <w:rPr>
          <w:rFonts w:ascii="仿宋" w:eastAsia="仿宋" w:hAnsi="仿宋" w:hint="eastAsia"/>
          <w:color w:val="000000" w:themeColor="text1"/>
          <w:sz w:val="24"/>
          <w:szCs w:val="24"/>
        </w:rPr>
        <w:t>教研项目</w:t>
      </w:r>
      <w:r w:rsidR="00425D7D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425D7D" w:rsidRPr="00425D7D">
        <w:rPr>
          <w:rFonts w:ascii="仿宋" w:eastAsia="仿宋" w:hAnsi="仿宋" w:hint="eastAsia"/>
          <w:color w:val="000000" w:themeColor="text1"/>
          <w:sz w:val="24"/>
          <w:szCs w:val="24"/>
        </w:rPr>
        <w:t>发表论文</w:t>
      </w:r>
      <w:r w:rsidR="00425D7D">
        <w:rPr>
          <w:rFonts w:ascii="仿宋" w:eastAsia="仿宋" w:hAnsi="仿宋" w:hint="eastAsia"/>
          <w:color w:val="000000" w:themeColor="text1"/>
          <w:sz w:val="24"/>
          <w:szCs w:val="24"/>
        </w:rPr>
        <w:t>或理论文章、</w:t>
      </w:r>
      <w:r w:rsidR="00425D7D" w:rsidRPr="00425D7D">
        <w:rPr>
          <w:rFonts w:ascii="仿宋" w:eastAsia="仿宋" w:hAnsi="仿宋" w:hint="eastAsia"/>
          <w:color w:val="000000" w:themeColor="text1"/>
          <w:sz w:val="24"/>
          <w:szCs w:val="24"/>
        </w:rPr>
        <w:t>出版教材专著</w:t>
      </w:r>
      <w:r w:rsidR="00425D7D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425D7D" w:rsidRPr="00425D7D">
        <w:rPr>
          <w:rFonts w:ascii="仿宋" w:eastAsia="仿宋" w:hAnsi="仿宋" w:hint="eastAsia"/>
          <w:color w:val="000000" w:themeColor="text1"/>
          <w:sz w:val="24"/>
          <w:szCs w:val="24"/>
        </w:rPr>
        <w:t>获得奖励及荣誉</w:t>
      </w:r>
      <w:r w:rsidR="00425D7D">
        <w:rPr>
          <w:rFonts w:ascii="仿宋" w:eastAsia="仿宋" w:hAnsi="仿宋" w:hint="eastAsia"/>
          <w:color w:val="000000" w:themeColor="text1"/>
          <w:sz w:val="24"/>
          <w:szCs w:val="24"/>
        </w:rPr>
        <w:t>等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）为准。</w:t>
      </w:r>
    </w:p>
    <w:p w:rsidR="003D58E6" w:rsidRPr="004C361B" w:rsidRDefault="003D58E6" w:rsidP="00A576D6">
      <w:pPr>
        <w:pStyle w:val="a5"/>
        <w:spacing w:line="46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color w:val="000000" w:themeColor="text1"/>
          <w:sz w:val="24"/>
          <w:szCs w:val="24"/>
        </w:rPr>
        <w:t>2</w:t>
      </w:r>
      <w:r w:rsidR="0043645E">
        <w:rPr>
          <w:rFonts w:ascii="仿宋" w:eastAsia="仿宋" w:hAnsi="仿宋" w:hint="eastAsia"/>
          <w:color w:val="000000" w:themeColor="text1"/>
          <w:sz w:val="24"/>
          <w:szCs w:val="24"/>
        </w:rPr>
        <w:t>.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各项工作业绩和成果都应当为申报人员任现职以来至</w:t>
      </w:r>
      <w:r w:rsidR="005F64A5" w:rsidRPr="004C361B">
        <w:rPr>
          <w:rFonts w:ascii="仿宋" w:eastAsia="仿宋" w:hAnsi="仿宋"/>
          <w:color w:val="000000" w:themeColor="text1"/>
          <w:sz w:val="24"/>
          <w:szCs w:val="24"/>
        </w:rPr>
        <w:t>20</w:t>
      </w:r>
      <w:r w:rsidR="005F64A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2</w:t>
      </w:r>
      <w:r w:rsidR="005F64A5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12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31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日之间完成的。</w:t>
      </w:r>
      <w:r w:rsidR="005F64A5">
        <w:rPr>
          <w:rFonts w:ascii="仿宋" w:eastAsia="仿宋" w:hAnsi="仿宋" w:hint="eastAsia"/>
          <w:color w:val="000000" w:themeColor="text1"/>
          <w:sz w:val="24"/>
          <w:szCs w:val="24"/>
        </w:rPr>
        <w:t>其他不在该时间段内的业绩和成果不得列入汇报PPT。</w:t>
      </w:r>
      <w:r w:rsidR="001C1A14" w:rsidRPr="001C1A14">
        <w:rPr>
          <w:rFonts w:ascii="仿宋" w:eastAsia="仿宋" w:hAnsi="仿宋" w:hint="eastAsia"/>
          <w:color w:val="000000" w:themeColor="text1"/>
          <w:sz w:val="24"/>
          <w:szCs w:val="24"/>
        </w:rPr>
        <w:t>转评申报者的业绩和成果为现任低一级专业技术职务以来至202</w:t>
      </w:r>
      <w:r w:rsidR="001C1A14">
        <w:rPr>
          <w:rFonts w:ascii="仿宋" w:eastAsia="仿宋" w:hAnsi="仿宋"/>
          <w:color w:val="000000" w:themeColor="text1"/>
          <w:sz w:val="24"/>
          <w:szCs w:val="24"/>
        </w:rPr>
        <w:t>1</w:t>
      </w:r>
      <w:r w:rsidR="001C1A14" w:rsidRPr="001C1A14">
        <w:rPr>
          <w:rFonts w:ascii="仿宋" w:eastAsia="仿宋" w:hAnsi="仿宋" w:hint="eastAsia"/>
          <w:color w:val="000000" w:themeColor="text1"/>
          <w:sz w:val="24"/>
          <w:szCs w:val="24"/>
        </w:rPr>
        <w:t>年12月31日之间完成的。</w:t>
      </w:r>
    </w:p>
    <w:p w:rsidR="003D58E6" w:rsidRPr="004932E0" w:rsidRDefault="003D58E6" w:rsidP="00A576D6">
      <w:pPr>
        <w:pStyle w:val="a5"/>
        <w:spacing w:line="46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932E0">
        <w:rPr>
          <w:rFonts w:ascii="仿宋" w:eastAsia="仿宋" w:hAnsi="仿宋"/>
          <w:b/>
          <w:color w:val="000000" w:themeColor="text1"/>
          <w:sz w:val="24"/>
          <w:szCs w:val="24"/>
        </w:rPr>
        <w:t>3</w:t>
      </w:r>
      <w:r w:rsidR="0043645E">
        <w:rPr>
          <w:rFonts w:ascii="仿宋" w:eastAsia="仿宋" w:hAnsi="仿宋" w:hint="eastAsia"/>
          <w:b/>
          <w:color w:val="000000" w:themeColor="text1"/>
          <w:sz w:val="24"/>
          <w:szCs w:val="24"/>
        </w:rPr>
        <w:t>.</w:t>
      </w:r>
      <w:r w:rsidRPr="004932E0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申报副高者的汇报答辩时间不得超过</w:t>
      </w:r>
      <w:r w:rsidR="00C548FE" w:rsidRPr="004932E0">
        <w:rPr>
          <w:rFonts w:ascii="仿宋" w:eastAsia="仿宋" w:hAnsi="仿宋"/>
          <w:b/>
          <w:color w:val="000000" w:themeColor="text1"/>
          <w:sz w:val="24"/>
          <w:szCs w:val="24"/>
        </w:rPr>
        <w:t>7</w:t>
      </w:r>
      <w:r w:rsidR="00C548FE" w:rsidRPr="004932E0">
        <w:rPr>
          <w:rFonts w:ascii="仿宋" w:eastAsia="仿宋" w:hAnsi="仿宋" w:hint="eastAsia"/>
          <w:b/>
          <w:color w:val="000000" w:themeColor="text1"/>
          <w:sz w:val="24"/>
          <w:szCs w:val="24"/>
        </w:rPr>
        <w:t>分钟</w:t>
      </w:r>
      <w:r w:rsidRPr="004932E0">
        <w:rPr>
          <w:rFonts w:ascii="仿宋" w:eastAsia="仿宋" w:hAnsi="仿宋" w:hint="eastAsia"/>
          <w:b/>
          <w:color w:val="000000" w:themeColor="text1"/>
          <w:sz w:val="24"/>
          <w:szCs w:val="24"/>
        </w:rPr>
        <w:t>，申报正高者的汇报答辩时间不得超过</w:t>
      </w:r>
      <w:r w:rsidR="00C548FE" w:rsidRPr="004932E0">
        <w:rPr>
          <w:rFonts w:ascii="仿宋" w:eastAsia="仿宋" w:hAnsi="仿宋"/>
          <w:b/>
          <w:color w:val="000000" w:themeColor="text1"/>
          <w:sz w:val="24"/>
          <w:szCs w:val="24"/>
        </w:rPr>
        <w:t>10</w:t>
      </w:r>
      <w:r w:rsidR="00C548FE" w:rsidRPr="004932E0">
        <w:rPr>
          <w:rFonts w:ascii="仿宋" w:eastAsia="仿宋" w:hAnsi="仿宋" w:hint="eastAsia"/>
          <w:b/>
          <w:color w:val="000000" w:themeColor="text1"/>
          <w:sz w:val="24"/>
          <w:szCs w:val="24"/>
        </w:rPr>
        <w:t>分钟</w:t>
      </w:r>
      <w:r w:rsidRPr="004932E0">
        <w:rPr>
          <w:rFonts w:ascii="仿宋" w:eastAsia="仿宋" w:hAnsi="仿宋" w:hint="eastAsia"/>
          <w:b/>
          <w:color w:val="000000" w:themeColor="text1"/>
          <w:sz w:val="24"/>
          <w:szCs w:val="24"/>
        </w:rPr>
        <w:t>。</w:t>
      </w:r>
      <w:r w:rsidR="0043645E">
        <w:rPr>
          <w:rFonts w:ascii="仿宋" w:eastAsia="仿宋" w:hAnsi="仿宋" w:hint="eastAsia"/>
          <w:color w:val="000000" w:themeColor="text1"/>
          <w:sz w:val="24"/>
          <w:szCs w:val="24"/>
        </w:rPr>
        <w:t>申报人员可从</w:t>
      </w:r>
      <w:r w:rsidR="0043645E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个人简介、思想政治与师德师风表现、</w:t>
      </w:r>
      <w:r w:rsidR="0043645E">
        <w:rPr>
          <w:rFonts w:ascii="仿宋" w:eastAsia="仿宋" w:hAnsi="仿宋" w:hint="eastAsia"/>
          <w:color w:val="000000" w:themeColor="text1"/>
          <w:sz w:val="24"/>
          <w:szCs w:val="24"/>
        </w:rPr>
        <w:t>本岗位</w:t>
      </w:r>
      <w:r w:rsidR="0043645E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工作业绩、代表性学术成果、参与团队及公益服务情况、发展潜力与工作设想</w:t>
      </w:r>
      <w:r w:rsidR="0043645E">
        <w:rPr>
          <w:rFonts w:ascii="仿宋" w:eastAsia="仿宋" w:hAnsi="仿宋" w:hint="eastAsia"/>
          <w:color w:val="000000" w:themeColor="text1"/>
          <w:sz w:val="24"/>
          <w:szCs w:val="24"/>
        </w:rPr>
        <w:t>等方面进行介绍</w:t>
      </w:r>
      <w:r w:rsidR="0043645E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D58E6" w:rsidRPr="004C361B" w:rsidRDefault="003D58E6" w:rsidP="00A576D6">
      <w:pPr>
        <w:pStyle w:val="a5"/>
        <w:spacing w:line="46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color w:val="000000" w:themeColor="text1"/>
          <w:sz w:val="24"/>
          <w:szCs w:val="24"/>
        </w:rPr>
        <w:t>4</w:t>
      </w:r>
      <w:r w:rsidR="0043645E">
        <w:rPr>
          <w:rFonts w:ascii="仿宋" w:eastAsia="仿宋" w:hAnsi="仿宋" w:hint="eastAsia"/>
          <w:color w:val="000000" w:themeColor="text1"/>
          <w:sz w:val="24"/>
          <w:szCs w:val="24"/>
        </w:rPr>
        <w:t>.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申报人员在学院汇报答辩之前，需要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提前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向学院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职称</w:t>
      </w:r>
      <w:r w:rsidR="002C31D2">
        <w:rPr>
          <w:rFonts w:ascii="仿宋" w:eastAsia="仿宋" w:hAnsi="仿宋" w:hint="eastAsia"/>
          <w:color w:val="000000" w:themeColor="text1"/>
          <w:sz w:val="24"/>
          <w:szCs w:val="24"/>
        </w:rPr>
        <w:t>评审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委员会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（单位考评组）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提交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电子版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汇报答辩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。申报人员参加学校汇报答辩前，需要提前向人事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处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师资</w:t>
      </w:r>
      <w:r w:rsidR="002C31D2">
        <w:rPr>
          <w:rFonts w:ascii="仿宋" w:eastAsia="仿宋" w:hAnsi="仿宋" w:hint="eastAsia"/>
          <w:color w:val="000000" w:themeColor="text1"/>
          <w:sz w:val="24"/>
          <w:szCs w:val="24"/>
        </w:rPr>
        <w:t>科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提交电子版汇报答辩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43645E" w:rsidRDefault="0043645E" w:rsidP="0043645E">
      <w:pPr>
        <w:pStyle w:val="a5"/>
        <w:spacing w:line="46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3D58E6" w:rsidRDefault="003D58E6" w:rsidP="0043645E">
      <w:pPr>
        <w:pStyle w:val="a5"/>
        <w:spacing w:line="46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sectPr w:rsidR="003D58E6" w:rsidSect="00C6432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6D3" w:rsidRDefault="009726D3" w:rsidP="00865F3B">
      <w:r>
        <w:separator/>
      </w:r>
    </w:p>
  </w:endnote>
  <w:endnote w:type="continuationSeparator" w:id="0">
    <w:p w:rsidR="009726D3" w:rsidRDefault="009726D3" w:rsidP="00865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6D3" w:rsidRDefault="009726D3" w:rsidP="00865F3B">
      <w:r>
        <w:separator/>
      </w:r>
    </w:p>
  </w:footnote>
  <w:footnote w:type="continuationSeparator" w:id="0">
    <w:p w:rsidR="009726D3" w:rsidRDefault="009726D3" w:rsidP="00865F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8E6" w:rsidRDefault="003D58E6" w:rsidP="00EF7BA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A33ED"/>
    <w:multiLevelType w:val="hybridMultilevel"/>
    <w:tmpl w:val="75A0D72C"/>
    <w:lvl w:ilvl="0" w:tplc="0D062172">
      <w:start w:val="1"/>
      <w:numFmt w:val="decimal"/>
      <w:lvlText w:val="%1、"/>
      <w:lvlJc w:val="left"/>
      <w:pPr>
        <w:ind w:left="1320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495E5CDD"/>
    <w:multiLevelType w:val="hybridMultilevel"/>
    <w:tmpl w:val="39664748"/>
    <w:lvl w:ilvl="0" w:tplc="D3EA4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252F9F0">
      <w:start w:val="1"/>
      <w:numFmt w:val="decimal"/>
      <w:lvlText w:val="%2."/>
      <w:lvlJc w:val="left"/>
      <w:pPr>
        <w:tabs>
          <w:tab w:val="num" w:pos="1335"/>
        </w:tabs>
        <w:ind w:left="1335" w:hanging="91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7643CB3"/>
    <w:multiLevelType w:val="hybridMultilevel"/>
    <w:tmpl w:val="95020876"/>
    <w:lvl w:ilvl="0" w:tplc="7A7EB36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5F3B"/>
    <w:rsid w:val="0001797B"/>
    <w:rsid w:val="00031AD4"/>
    <w:rsid w:val="00036655"/>
    <w:rsid w:val="00073DAE"/>
    <w:rsid w:val="0007557C"/>
    <w:rsid w:val="00080930"/>
    <w:rsid w:val="00087837"/>
    <w:rsid w:val="0009583B"/>
    <w:rsid w:val="000B6DCA"/>
    <w:rsid w:val="000C23AA"/>
    <w:rsid w:val="000C6A97"/>
    <w:rsid w:val="000C6E5F"/>
    <w:rsid w:val="000D3EB0"/>
    <w:rsid w:val="000E3246"/>
    <w:rsid w:val="000E67E1"/>
    <w:rsid w:val="00104997"/>
    <w:rsid w:val="00127D65"/>
    <w:rsid w:val="00131C46"/>
    <w:rsid w:val="001339CB"/>
    <w:rsid w:val="00135B4B"/>
    <w:rsid w:val="00145432"/>
    <w:rsid w:val="001472B7"/>
    <w:rsid w:val="0015380A"/>
    <w:rsid w:val="001565E1"/>
    <w:rsid w:val="00163829"/>
    <w:rsid w:val="00184795"/>
    <w:rsid w:val="0019293D"/>
    <w:rsid w:val="001956C6"/>
    <w:rsid w:val="001B5489"/>
    <w:rsid w:val="001C1A14"/>
    <w:rsid w:val="001D72D4"/>
    <w:rsid w:val="001F2351"/>
    <w:rsid w:val="001F5D81"/>
    <w:rsid w:val="002235CB"/>
    <w:rsid w:val="00264B9E"/>
    <w:rsid w:val="00277B20"/>
    <w:rsid w:val="00280FF5"/>
    <w:rsid w:val="0029107D"/>
    <w:rsid w:val="002A08E8"/>
    <w:rsid w:val="002C31D2"/>
    <w:rsid w:val="002D6162"/>
    <w:rsid w:val="002E4595"/>
    <w:rsid w:val="002E6FDE"/>
    <w:rsid w:val="00303303"/>
    <w:rsid w:val="00305676"/>
    <w:rsid w:val="00314137"/>
    <w:rsid w:val="003178BB"/>
    <w:rsid w:val="003447DF"/>
    <w:rsid w:val="003467C7"/>
    <w:rsid w:val="003626C3"/>
    <w:rsid w:val="003640B1"/>
    <w:rsid w:val="003662CA"/>
    <w:rsid w:val="00376ED7"/>
    <w:rsid w:val="00383E61"/>
    <w:rsid w:val="00385C20"/>
    <w:rsid w:val="003C33A8"/>
    <w:rsid w:val="003D58E6"/>
    <w:rsid w:val="003E53FF"/>
    <w:rsid w:val="00402668"/>
    <w:rsid w:val="00403294"/>
    <w:rsid w:val="00413789"/>
    <w:rsid w:val="00425D7D"/>
    <w:rsid w:val="00435DA7"/>
    <w:rsid w:val="0043645E"/>
    <w:rsid w:val="00456CC5"/>
    <w:rsid w:val="00464DE9"/>
    <w:rsid w:val="00474811"/>
    <w:rsid w:val="00485224"/>
    <w:rsid w:val="004932E0"/>
    <w:rsid w:val="004A0DC6"/>
    <w:rsid w:val="004A2A0C"/>
    <w:rsid w:val="004A34F3"/>
    <w:rsid w:val="004A7C55"/>
    <w:rsid w:val="004C361B"/>
    <w:rsid w:val="004E39DD"/>
    <w:rsid w:val="005176D5"/>
    <w:rsid w:val="005203A8"/>
    <w:rsid w:val="005203BD"/>
    <w:rsid w:val="00527A61"/>
    <w:rsid w:val="005300BB"/>
    <w:rsid w:val="00561B9C"/>
    <w:rsid w:val="005818E6"/>
    <w:rsid w:val="005A5372"/>
    <w:rsid w:val="005B288F"/>
    <w:rsid w:val="005C64D8"/>
    <w:rsid w:val="005D25FE"/>
    <w:rsid w:val="005E0BE1"/>
    <w:rsid w:val="005F64A5"/>
    <w:rsid w:val="005F65B2"/>
    <w:rsid w:val="005F719A"/>
    <w:rsid w:val="00604540"/>
    <w:rsid w:val="006073B1"/>
    <w:rsid w:val="00616767"/>
    <w:rsid w:val="0063294F"/>
    <w:rsid w:val="00653F6E"/>
    <w:rsid w:val="00680DB6"/>
    <w:rsid w:val="006A04C1"/>
    <w:rsid w:val="006A297F"/>
    <w:rsid w:val="006F5B94"/>
    <w:rsid w:val="006F60EB"/>
    <w:rsid w:val="006F6164"/>
    <w:rsid w:val="00733D2C"/>
    <w:rsid w:val="007551DC"/>
    <w:rsid w:val="00775E85"/>
    <w:rsid w:val="00796ECD"/>
    <w:rsid w:val="00797DB9"/>
    <w:rsid w:val="007C20A2"/>
    <w:rsid w:val="007C72B3"/>
    <w:rsid w:val="007F0CB6"/>
    <w:rsid w:val="007F1CFE"/>
    <w:rsid w:val="007F7C75"/>
    <w:rsid w:val="00865F3B"/>
    <w:rsid w:val="00882B5F"/>
    <w:rsid w:val="00887ECA"/>
    <w:rsid w:val="008A14B5"/>
    <w:rsid w:val="008D77A8"/>
    <w:rsid w:val="0091643B"/>
    <w:rsid w:val="009224E9"/>
    <w:rsid w:val="00945AC6"/>
    <w:rsid w:val="009520EE"/>
    <w:rsid w:val="009647C7"/>
    <w:rsid w:val="009721EE"/>
    <w:rsid w:val="009726D3"/>
    <w:rsid w:val="00974206"/>
    <w:rsid w:val="00980ECF"/>
    <w:rsid w:val="009867B6"/>
    <w:rsid w:val="00997AC2"/>
    <w:rsid w:val="009B1E0D"/>
    <w:rsid w:val="009B420E"/>
    <w:rsid w:val="009C4B89"/>
    <w:rsid w:val="009D0041"/>
    <w:rsid w:val="009E394F"/>
    <w:rsid w:val="009E406B"/>
    <w:rsid w:val="00A05B67"/>
    <w:rsid w:val="00A277D1"/>
    <w:rsid w:val="00A33E35"/>
    <w:rsid w:val="00A576D6"/>
    <w:rsid w:val="00A601E3"/>
    <w:rsid w:val="00AA3D59"/>
    <w:rsid w:val="00AD023A"/>
    <w:rsid w:val="00AE5FDA"/>
    <w:rsid w:val="00B244F1"/>
    <w:rsid w:val="00B24B31"/>
    <w:rsid w:val="00B25931"/>
    <w:rsid w:val="00B42E28"/>
    <w:rsid w:val="00B63CFC"/>
    <w:rsid w:val="00B73D06"/>
    <w:rsid w:val="00B76230"/>
    <w:rsid w:val="00B83562"/>
    <w:rsid w:val="00B96DB2"/>
    <w:rsid w:val="00BE37EB"/>
    <w:rsid w:val="00BF2420"/>
    <w:rsid w:val="00BF6F9A"/>
    <w:rsid w:val="00C27AFF"/>
    <w:rsid w:val="00C424A9"/>
    <w:rsid w:val="00C4369C"/>
    <w:rsid w:val="00C47766"/>
    <w:rsid w:val="00C548FE"/>
    <w:rsid w:val="00C64327"/>
    <w:rsid w:val="00C846EF"/>
    <w:rsid w:val="00C91832"/>
    <w:rsid w:val="00CB2343"/>
    <w:rsid w:val="00CC0157"/>
    <w:rsid w:val="00CD0B67"/>
    <w:rsid w:val="00CD21BD"/>
    <w:rsid w:val="00CD78E7"/>
    <w:rsid w:val="00CE2685"/>
    <w:rsid w:val="00CF764C"/>
    <w:rsid w:val="00D0711D"/>
    <w:rsid w:val="00D17485"/>
    <w:rsid w:val="00D21A23"/>
    <w:rsid w:val="00D31D2B"/>
    <w:rsid w:val="00D36B49"/>
    <w:rsid w:val="00D44D7C"/>
    <w:rsid w:val="00D522CE"/>
    <w:rsid w:val="00D62ECB"/>
    <w:rsid w:val="00D95771"/>
    <w:rsid w:val="00DE6982"/>
    <w:rsid w:val="00E22529"/>
    <w:rsid w:val="00E25BA8"/>
    <w:rsid w:val="00E266C0"/>
    <w:rsid w:val="00E447A1"/>
    <w:rsid w:val="00E605B0"/>
    <w:rsid w:val="00E80876"/>
    <w:rsid w:val="00EA0328"/>
    <w:rsid w:val="00EA14F8"/>
    <w:rsid w:val="00EB0197"/>
    <w:rsid w:val="00EB62E1"/>
    <w:rsid w:val="00EC051C"/>
    <w:rsid w:val="00ED2F2F"/>
    <w:rsid w:val="00EE5CA7"/>
    <w:rsid w:val="00EF3D9C"/>
    <w:rsid w:val="00EF7BAC"/>
    <w:rsid w:val="00F00293"/>
    <w:rsid w:val="00F12727"/>
    <w:rsid w:val="00F26B9A"/>
    <w:rsid w:val="00F34370"/>
    <w:rsid w:val="00F45276"/>
    <w:rsid w:val="00F5442F"/>
    <w:rsid w:val="00F570A3"/>
    <w:rsid w:val="00F63FC4"/>
    <w:rsid w:val="00F75B17"/>
    <w:rsid w:val="00F96D3F"/>
    <w:rsid w:val="00FB1F96"/>
    <w:rsid w:val="00FB5D4A"/>
    <w:rsid w:val="00FB7810"/>
    <w:rsid w:val="00FD1E28"/>
    <w:rsid w:val="00FD5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3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65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865F3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65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865F3B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464DE9"/>
    <w:pPr>
      <w:ind w:firstLineChars="200" w:firstLine="420"/>
    </w:pPr>
  </w:style>
  <w:style w:type="table" w:styleId="a6">
    <w:name w:val="Table Grid"/>
    <w:basedOn w:val="a1"/>
    <w:uiPriority w:val="99"/>
    <w:locked/>
    <w:rsid w:val="00B63C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5F64A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F64A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</Words>
  <Characters>441</Characters>
  <Application>Microsoft Office Word</Application>
  <DocSecurity>0</DocSecurity>
  <Lines>3</Lines>
  <Paragraphs>1</Paragraphs>
  <ScaleCrop>false</ScaleCrop>
  <Company>Sky123.Org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wulei</cp:lastModifiedBy>
  <cp:revision>25</cp:revision>
  <cp:lastPrinted>2017-05-05T08:25:00Z</cp:lastPrinted>
  <dcterms:created xsi:type="dcterms:W3CDTF">2022-06-03T09:17:00Z</dcterms:created>
  <dcterms:modified xsi:type="dcterms:W3CDTF">2023-03-06T07:50:00Z</dcterms:modified>
</cp:coreProperties>
</file>