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923" w:rsidRDefault="005201E4" w:rsidP="005764E4">
      <w:pPr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32"/>
          <w:szCs w:val="32"/>
        </w:rPr>
      </w:pPr>
      <w:r w:rsidRPr="00257923"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32"/>
          <w:szCs w:val="32"/>
        </w:rPr>
        <w:t>关于专业技术岗位分级聘任和五级及以下职员职级</w:t>
      </w:r>
    </w:p>
    <w:p w:rsidR="008A3DB1" w:rsidRPr="00257923" w:rsidRDefault="005201E4" w:rsidP="005764E4">
      <w:pPr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32"/>
          <w:szCs w:val="32"/>
        </w:rPr>
      </w:pPr>
      <w:r w:rsidRPr="00257923"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32"/>
          <w:szCs w:val="32"/>
        </w:rPr>
        <w:t>评聘工作的相</w:t>
      </w:r>
      <w:bookmarkStart w:id="0" w:name="_GoBack"/>
      <w:bookmarkEnd w:id="0"/>
      <w:r w:rsidRPr="00257923"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32"/>
          <w:szCs w:val="32"/>
        </w:rPr>
        <w:t>关规定</w:t>
      </w:r>
    </w:p>
    <w:p w:rsidR="008A3DB1" w:rsidRPr="00257923" w:rsidRDefault="00257923" w:rsidP="005764E4">
      <w:pPr>
        <w:jc w:val="center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合工大政发</w:t>
      </w:r>
      <w:r w:rsidR="00603001" w:rsidRPr="00D744FE">
        <w:rPr>
          <w:rFonts w:ascii="仿宋_GB2312" w:eastAsia="仿宋_GB2312" w:hAnsi="仿宋" w:cs="仿宋_GB2312"/>
          <w:color w:val="000000" w:themeColor="text1"/>
          <w:kern w:val="0"/>
          <w:sz w:val="28"/>
          <w:szCs w:val="28"/>
        </w:rPr>
        <w:t>〔20</w:t>
      </w:r>
      <w:r w:rsidR="00603001" w:rsidRPr="00D744FE">
        <w:rPr>
          <w:rFonts w:ascii="仿宋_GB2312" w:eastAsia="仿宋_GB2312" w:hAnsi="仿宋" w:cs="仿宋_GB2312" w:hint="eastAsia"/>
          <w:color w:val="000000" w:themeColor="text1"/>
          <w:kern w:val="0"/>
          <w:sz w:val="28"/>
          <w:szCs w:val="28"/>
        </w:rPr>
        <w:t>22</w:t>
      </w:r>
      <w:r w:rsidR="00603001" w:rsidRPr="00D744FE">
        <w:rPr>
          <w:rFonts w:ascii="仿宋_GB2312" w:eastAsia="仿宋_GB2312" w:hAnsi="仿宋" w:cs="仿宋_GB2312"/>
          <w:color w:val="000000" w:themeColor="text1"/>
          <w:kern w:val="0"/>
          <w:sz w:val="28"/>
          <w:szCs w:val="28"/>
        </w:rPr>
        <w:t>〕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144</w:t>
      </w:r>
      <w:r w:rsidRPr="00257923">
        <w:rPr>
          <w:rFonts w:ascii="仿宋_GB2312" w:eastAsia="仿宋_GB2312" w:hAnsi="仿宋_GB2312" w:cs="仿宋_GB2312"/>
          <w:color w:val="000000" w:themeColor="text1"/>
          <w:sz w:val="28"/>
          <w:szCs w:val="28"/>
        </w:rPr>
        <w:t>号</w:t>
      </w:r>
    </w:p>
    <w:p w:rsidR="00257923" w:rsidRPr="00B557BF" w:rsidRDefault="00257923" w:rsidP="005764E4">
      <w:pPr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36"/>
        </w:rPr>
      </w:pPr>
    </w:p>
    <w:p w:rsidR="008A3DB1" w:rsidRPr="00257923" w:rsidRDefault="005201E4" w:rsidP="005764E4">
      <w:pPr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B557BF">
        <w:rPr>
          <w:rFonts w:ascii="宋体" w:hAnsi="宋体" w:hint="eastAsia"/>
          <w:b/>
          <w:color w:val="000000" w:themeColor="text1"/>
          <w:sz w:val="36"/>
        </w:rPr>
        <w:t xml:space="preserve">   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根据</w:t>
      </w:r>
      <w:r w:rsidR="00230BC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专业技术岗位分级聘任和</w:t>
      </w:r>
      <w:r w:rsidR="00F1159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五级及以下</w:t>
      </w:r>
      <w:r w:rsidR="00230BC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职员职级评聘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相关文件规定，结合学校实际情况，现对我校</w:t>
      </w:r>
      <w:r w:rsidR="00230BC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专业技术岗位分级聘任和</w:t>
      </w:r>
      <w:r w:rsidR="00F1159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五级及以下</w:t>
      </w:r>
      <w:r w:rsidR="00230BC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职员职级评聘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工作作出如下规定。</w:t>
      </w:r>
    </w:p>
    <w:p w:rsidR="008A3DB1" w:rsidRPr="00257923" w:rsidRDefault="005201E4" w:rsidP="00257923">
      <w:pPr>
        <w:ind w:firstLineChars="200" w:firstLine="562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257923">
        <w:rPr>
          <w:rFonts w:ascii="楷体" w:eastAsia="楷体" w:hAnsi="楷体" w:cs="楷体" w:hint="eastAsia"/>
          <w:b/>
          <w:bCs/>
          <w:color w:val="000000" w:themeColor="text1"/>
          <w:sz w:val="28"/>
          <w:szCs w:val="28"/>
        </w:rPr>
        <w:t>第一条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 xml:space="preserve"> 专业技术岗位分级聘任</w:t>
      </w:r>
      <w:r w:rsidRPr="00257923">
        <w:rPr>
          <w:rFonts w:ascii="仿宋_GB2312" w:eastAsia="仿宋_GB2312" w:hAnsi="仿宋_GB2312" w:cs="仿宋_GB2312"/>
          <w:color w:val="000000" w:themeColor="text1"/>
          <w:sz w:val="28"/>
          <w:szCs w:val="28"/>
        </w:rPr>
        <w:t>主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要针对在职在岗的专业技术岗位人员，其从事相关专业技术工作且具有高校教师、</w:t>
      </w:r>
      <w:r w:rsidRPr="00257923">
        <w:rPr>
          <w:rFonts w:ascii="仿宋_GB2312" w:eastAsia="仿宋_GB2312" w:hAnsi="仿宋_GB2312" w:cs="仿宋_GB2312"/>
          <w:color w:val="000000" w:themeColor="text1"/>
          <w:sz w:val="28"/>
          <w:szCs w:val="28"/>
        </w:rPr>
        <w:t>自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然科学研究、工程、实验、档案、图书资料、会计、审计、出</w:t>
      </w:r>
      <w:r w:rsidRPr="00257923">
        <w:rPr>
          <w:rFonts w:ascii="仿宋_GB2312" w:eastAsia="仿宋_GB2312" w:hAnsi="仿宋_GB2312" w:cs="仿宋_GB2312"/>
          <w:color w:val="000000" w:themeColor="text1"/>
          <w:sz w:val="28"/>
          <w:szCs w:val="28"/>
        </w:rPr>
        <w:t>版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、卫生、中小学教师等相应系列专业技术职务（不含高教管理系列）。</w:t>
      </w:r>
    </w:p>
    <w:p w:rsidR="0023175D" w:rsidRPr="00257923" w:rsidRDefault="00230BCD" w:rsidP="00257923">
      <w:pPr>
        <w:ind w:firstLineChars="200" w:firstLine="562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257923">
        <w:rPr>
          <w:rFonts w:ascii="楷体" w:eastAsia="楷体" w:hAnsi="楷体" w:cs="楷体" w:hint="eastAsia"/>
          <w:b/>
          <w:bCs/>
          <w:color w:val="000000" w:themeColor="text1"/>
          <w:sz w:val="28"/>
          <w:szCs w:val="28"/>
        </w:rPr>
        <w:t>第二条</w:t>
      </w:r>
      <w:r w:rsidR="005201E4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 xml:space="preserve"> 在管理岗位工作且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具有正高级专业技术职务的人员（不含高教管理系列正高）</w:t>
      </w:r>
      <w:r w:rsidR="008A3DB1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、</w:t>
      </w:r>
      <w:r w:rsidR="005201E4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各学院（部）副院长（主任、副主任）等“双肩挑”人员仅</w:t>
      </w:r>
      <w:r w:rsidR="008A3DB1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参加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专业技术岗位分级聘任</w:t>
      </w:r>
      <w:r w:rsidR="005201E4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。</w:t>
      </w:r>
    </w:p>
    <w:p w:rsidR="008A3DB1" w:rsidRPr="00257923" w:rsidRDefault="005201E4" w:rsidP="00257923">
      <w:pPr>
        <w:ind w:firstLineChars="200" w:firstLine="562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257923">
        <w:rPr>
          <w:rFonts w:ascii="楷体" w:eastAsia="楷体" w:hAnsi="楷体" w:cs="楷体" w:hint="eastAsia"/>
          <w:b/>
          <w:bCs/>
          <w:color w:val="000000" w:themeColor="text1"/>
          <w:sz w:val="28"/>
          <w:szCs w:val="28"/>
        </w:rPr>
        <w:t>第三条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 xml:space="preserve"> 具有学生思想政治教育系列专业技术职务</w:t>
      </w:r>
      <w:r w:rsidR="00F1159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且从事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一线辅导员</w:t>
      </w:r>
      <w:r w:rsidR="00F1159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工作的人员（学院党委副书记、专职辅导员）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实行双轨制，可以同时参加</w:t>
      </w:r>
      <w:r w:rsidR="00F1159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专业技术岗位分级聘任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和</w:t>
      </w:r>
      <w:r w:rsidR="00F1159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职员职级评聘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。</w:t>
      </w:r>
      <w:r w:rsidR="00F1159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具有学生思想政治教育系列专业技术职务但不从事</w:t>
      </w:r>
      <w:r w:rsidR="00230BC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一线辅导员</w:t>
      </w:r>
      <w:r w:rsidR="00F1159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工作的人员，不参加专业技术岗位分级聘任。</w:t>
      </w:r>
    </w:p>
    <w:p w:rsidR="008A3DB1" w:rsidRPr="00257923" w:rsidRDefault="005201E4" w:rsidP="00257923">
      <w:pPr>
        <w:ind w:firstLineChars="200" w:firstLine="562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257923">
        <w:rPr>
          <w:rFonts w:ascii="楷体" w:eastAsia="楷体" w:hAnsi="楷体" w:cs="楷体" w:hint="eastAsia"/>
          <w:b/>
          <w:bCs/>
          <w:color w:val="000000" w:themeColor="text1"/>
          <w:sz w:val="28"/>
          <w:szCs w:val="28"/>
        </w:rPr>
        <w:t>第四条</w:t>
      </w:r>
      <w:r w:rsidR="008705F4" w:rsidRPr="00257923">
        <w:rPr>
          <w:rFonts w:ascii="楷体" w:eastAsia="楷体" w:hAnsi="楷体" w:cs="楷体" w:hint="eastAsia"/>
          <w:b/>
          <w:bCs/>
          <w:color w:val="000000" w:themeColor="text1"/>
          <w:sz w:val="28"/>
          <w:szCs w:val="28"/>
        </w:rPr>
        <w:t xml:space="preserve"> 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担任科级及以上行政职务</w:t>
      </w:r>
      <w:r w:rsidR="00D60E05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、</w:t>
      </w:r>
      <w:r w:rsidR="008705F4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从事专业技术工作且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具有副高级及以下</w:t>
      </w:r>
      <w:r w:rsidR="008705F4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相应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专业技术职务（不含高教管理系列）的人员</w:t>
      </w:r>
      <w:r w:rsidR="008A3DB1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，</w:t>
      </w:r>
      <w:r w:rsidR="005764E4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可</w:t>
      </w:r>
      <w:r w:rsidR="008A3DB1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选择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参加</w:t>
      </w:r>
      <w:r w:rsidR="00F1159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专业技术岗位分级聘任或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职员职级评聘</w:t>
      </w:r>
      <w:r w:rsidR="008A3DB1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，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选择之后原则上不允许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lastRenderedPageBreak/>
        <w:t>变更。</w:t>
      </w:r>
      <w:r w:rsidR="00F1159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若选择专业技术岗位分级聘任，则不核拨管理绩效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；</w:t>
      </w:r>
      <w:r w:rsidR="00F1159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若选择职员职级评聘，</w:t>
      </w:r>
      <w:r w:rsidR="007E211B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则</w:t>
      </w:r>
      <w:r w:rsidR="00F1159D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专业技术岗位聘任等级保持不变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。</w:t>
      </w:r>
    </w:p>
    <w:p w:rsidR="008A3DB1" w:rsidRPr="00257923" w:rsidRDefault="005201E4" w:rsidP="00257923">
      <w:pPr>
        <w:pStyle w:val="a6"/>
        <w:ind w:firstLine="562"/>
        <w:rPr>
          <w:rFonts w:ascii="楷体" w:eastAsia="仿宋_GB2312" w:hAnsi="楷体" w:cs="楷体"/>
          <w:b/>
          <w:bCs/>
          <w:color w:val="000000" w:themeColor="text1"/>
          <w:sz w:val="28"/>
          <w:szCs w:val="28"/>
        </w:rPr>
      </w:pPr>
      <w:r w:rsidRPr="00257923">
        <w:rPr>
          <w:rFonts w:ascii="楷体" w:eastAsia="楷体" w:hAnsi="楷体" w:cs="楷体" w:hint="eastAsia"/>
          <w:b/>
          <w:bCs/>
          <w:color w:val="000000" w:themeColor="text1"/>
          <w:sz w:val="28"/>
          <w:szCs w:val="28"/>
        </w:rPr>
        <w:t>第五条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 xml:space="preserve"> 专业技术岗位人员调整至一般</w:t>
      </w:r>
      <w:r w:rsidRPr="00257923">
        <w:rPr>
          <w:rFonts w:ascii="仿宋_GB2312" w:eastAsia="仿宋_GB2312" w:hAnsi="仿宋_GB2312" w:cs="仿宋_GB2312"/>
          <w:color w:val="000000" w:themeColor="text1"/>
          <w:sz w:val="28"/>
          <w:szCs w:val="28"/>
        </w:rPr>
        <w:t>管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理岗位</w:t>
      </w:r>
      <w:r w:rsidRPr="00257923">
        <w:rPr>
          <w:rFonts w:ascii="仿宋_GB2312" w:eastAsia="仿宋_GB2312" w:hAnsi="仿宋_GB2312" w:cs="仿宋_GB2312"/>
          <w:color w:val="000000" w:themeColor="text1"/>
          <w:sz w:val="28"/>
          <w:szCs w:val="28"/>
        </w:rPr>
        <w:t>工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作，</w:t>
      </w:r>
      <w:r w:rsidR="007F6A6F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则</w:t>
      </w:r>
      <w:r w:rsidR="00AB21A8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不</w:t>
      </w:r>
      <w:r w:rsidR="007E211B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再</w:t>
      </w:r>
      <w:r w:rsidR="00AB21A8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参加专业技术岗位分级聘任，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专业技术岗位聘任等级保持不变</w:t>
      </w:r>
      <w:r w:rsidR="00AB21A8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。</w:t>
      </w:r>
    </w:p>
    <w:p w:rsidR="008A3DB1" w:rsidRPr="00257923" w:rsidRDefault="005201E4" w:rsidP="00257923">
      <w:pPr>
        <w:pStyle w:val="a6"/>
        <w:ind w:firstLine="562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257923">
        <w:rPr>
          <w:rFonts w:ascii="楷体" w:eastAsia="楷体" w:hAnsi="楷体" w:cs="楷体" w:hint="eastAsia"/>
          <w:b/>
          <w:bCs/>
          <w:color w:val="000000" w:themeColor="text1"/>
          <w:sz w:val="28"/>
          <w:szCs w:val="28"/>
        </w:rPr>
        <w:t xml:space="preserve">第六条 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学校设有专业技术岗位的单位包括：各学院(部)、各专职科研机构、</w:t>
      </w:r>
      <w:r w:rsidR="00D65D76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本科生院工程与素质教育中心、财务处、审计处、信息化建设与发展中心、</w:t>
      </w:r>
      <w:r w:rsidR="00D60E05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宣城校区管委会（基础部、图书馆、校医院、信息化建设与发展中心）、</w:t>
      </w:r>
      <w:r w:rsidR="00D65D76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图书馆、档案馆、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学报杂志社、分析测试中心、校医院、</w:t>
      </w:r>
      <w:r w:rsidR="00D65D76"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附属中学、资产经营有限公司、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设计院（集团）有限公司、出版社、合肥工大建设监理有限责任公司、幼儿园等。</w:t>
      </w:r>
    </w:p>
    <w:p w:rsidR="008A3DB1" w:rsidRPr="00257923" w:rsidRDefault="005201E4" w:rsidP="00257923">
      <w:pPr>
        <w:ind w:firstLineChars="200" w:firstLine="562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257923">
        <w:rPr>
          <w:rFonts w:ascii="楷体" w:eastAsia="楷体" w:hAnsi="楷体" w:cs="楷体" w:hint="eastAsia"/>
          <w:b/>
          <w:bCs/>
          <w:color w:val="000000" w:themeColor="text1"/>
          <w:sz w:val="28"/>
          <w:szCs w:val="28"/>
        </w:rPr>
        <w:t>第七条</w:t>
      </w:r>
      <w:r w:rsidRPr="0025792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 xml:space="preserve"> 本规定由人事处负责解释，自发布之日起实施。</w:t>
      </w:r>
    </w:p>
    <w:p w:rsidR="008A3DB1" w:rsidRPr="00257923" w:rsidRDefault="008A3DB1" w:rsidP="00257923">
      <w:pPr>
        <w:ind w:left="142"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8A3DB1" w:rsidRPr="00B557BF" w:rsidRDefault="008A3DB1" w:rsidP="005764E4">
      <w:pPr>
        <w:ind w:left="142" w:firstLineChars="200" w:firstLine="640"/>
        <w:rPr>
          <w:rFonts w:ascii="仿宋_GB2312" w:eastAsia="仿宋_GB2312" w:hAnsi="仿宋_GB2312" w:cs="仿宋_GB2312"/>
          <w:color w:val="000000" w:themeColor="text1"/>
          <w:sz w:val="32"/>
        </w:rPr>
      </w:pPr>
    </w:p>
    <w:p w:rsidR="008A3DB1" w:rsidRPr="00B557BF" w:rsidRDefault="008A3DB1" w:rsidP="005764E4">
      <w:pPr>
        <w:ind w:left="142" w:firstLineChars="200" w:firstLine="640"/>
        <w:rPr>
          <w:rFonts w:ascii="仿宋_GB2312" w:eastAsia="仿宋_GB2312" w:hAnsi="仿宋_GB2312" w:cs="仿宋_GB2312"/>
          <w:color w:val="000000" w:themeColor="text1"/>
          <w:sz w:val="32"/>
        </w:rPr>
      </w:pPr>
    </w:p>
    <w:sectPr w:rsidR="008A3DB1" w:rsidRPr="00B557BF" w:rsidSect="008A3D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4FA" w:rsidRDefault="00C874FA" w:rsidP="00771615">
      <w:r>
        <w:separator/>
      </w:r>
    </w:p>
  </w:endnote>
  <w:endnote w:type="continuationSeparator" w:id="0">
    <w:p w:rsidR="00C874FA" w:rsidRDefault="00C874FA" w:rsidP="00771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4FA" w:rsidRDefault="00C874FA" w:rsidP="00771615">
      <w:r>
        <w:separator/>
      </w:r>
    </w:p>
  </w:footnote>
  <w:footnote w:type="continuationSeparator" w:id="0">
    <w:p w:rsidR="00C874FA" w:rsidRDefault="00C874FA" w:rsidP="007716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BF1E3F"/>
    <w:multiLevelType w:val="singleLevel"/>
    <w:tmpl w:val="60BF1E3F"/>
    <w:lvl w:ilvl="0">
      <w:start w:val="1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人事部">
    <w15:presenceInfo w15:providerId="None" w15:userId="人事部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01AB"/>
    <w:rsid w:val="00006516"/>
    <w:rsid w:val="0006337E"/>
    <w:rsid w:val="00083B69"/>
    <w:rsid w:val="001729DE"/>
    <w:rsid w:val="001B537F"/>
    <w:rsid w:val="001D6C7D"/>
    <w:rsid w:val="00217464"/>
    <w:rsid w:val="00230BCD"/>
    <w:rsid w:val="0023175D"/>
    <w:rsid w:val="00257923"/>
    <w:rsid w:val="00263B63"/>
    <w:rsid w:val="0033079C"/>
    <w:rsid w:val="003478A8"/>
    <w:rsid w:val="00355182"/>
    <w:rsid w:val="003859E2"/>
    <w:rsid w:val="004601E9"/>
    <w:rsid w:val="004819F8"/>
    <w:rsid w:val="00515C59"/>
    <w:rsid w:val="005201E4"/>
    <w:rsid w:val="00571F6D"/>
    <w:rsid w:val="005764E4"/>
    <w:rsid w:val="005C5F7E"/>
    <w:rsid w:val="00603001"/>
    <w:rsid w:val="006468F2"/>
    <w:rsid w:val="00666BE2"/>
    <w:rsid w:val="006A6BD3"/>
    <w:rsid w:val="007315F9"/>
    <w:rsid w:val="00754502"/>
    <w:rsid w:val="00771615"/>
    <w:rsid w:val="007E211B"/>
    <w:rsid w:val="007E4504"/>
    <w:rsid w:val="007F6A6F"/>
    <w:rsid w:val="0085373D"/>
    <w:rsid w:val="008705F4"/>
    <w:rsid w:val="008A3DB1"/>
    <w:rsid w:val="008B6D86"/>
    <w:rsid w:val="008F28FA"/>
    <w:rsid w:val="00A14F4D"/>
    <w:rsid w:val="00A42D2B"/>
    <w:rsid w:val="00AB21A8"/>
    <w:rsid w:val="00AB7DB4"/>
    <w:rsid w:val="00AF5243"/>
    <w:rsid w:val="00B17FF2"/>
    <w:rsid w:val="00B22547"/>
    <w:rsid w:val="00B557BF"/>
    <w:rsid w:val="00B90C9F"/>
    <w:rsid w:val="00BA0041"/>
    <w:rsid w:val="00BB751E"/>
    <w:rsid w:val="00BE0D8E"/>
    <w:rsid w:val="00C2420B"/>
    <w:rsid w:val="00C569EC"/>
    <w:rsid w:val="00C56AF7"/>
    <w:rsid w:val="00C874FA"/>
    <w:rsid w:val="00CA2175"/>
    <w:rsid w:val="00D44F26"/>
    <w:rsid w:val="00D60E05"/>
    <w:rsid w:val="00D63B59"/>
    <w:rsid w:val="00D65D76"/>
    <w:rsid w:val="00E078DB"/>
    <w:rsid w:val="00E14FD1"/>
    <w:rsid w:val="00E53E12"/>
    <w:rsid w:val="00F1159D"/>
    <w:rsid w:val="00F260F5"/>
    <w:rsid w:val="00F46B20"/>
    <w:rsid w:val="00F60941"/>
    <w:rsid w:val="00F61CD1"/>
    <w:rsid w:val="00F63092"/>
    <w:rsid w:val="00F801AB"/>
    <w:rsid w:val="00FD53AF"/>
    <w:rsid w:val="10B447B5"/>
    <w:rsid w:val="3D010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D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3DB1"/>
    <w:rPr>
      <w:sz w:val="18"/>
      <w:szCs w:val="18"/>
    </w:rPr>
  </w:style>
  <w:style w:type="paragraph" w:styleId="a4">
    <w:name w:val="footer"/>
    <w:basedOn w:val="a"/>
    <w:link w:val="Char0"/>
    <w:uiPriority w:val="99"/>
    <w:rsid w:val="008A3D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8A3D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8A3DB1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8A3DB1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3DB1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3DB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D28E3C-70C0-44B3-9236-A335EA68A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wxq</cp:lastModifiedBy>
  <cp:revision>24</cp:revision>
  <cp:lastPrinted>2022-07-04T01:40:00Z</cp:lastPrinted>
  <dcterms:created xsi:type="dcterms:W3CDTF">2022-07-03T13:54:00Z</dcterms:created>
  <dcterms:modified xsi:type="dcterms:W3CDTF">2022-07-18T07:20:00Z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2052-11.1.0.11435</vt:lpwstr>
  </property>
  <property fmtid="{D5CDD505-2E9C-101B-9397-08002B2CF9AE}" pid="3" name="ICV">
    <vt:lpwstr>5B1489BB2E064C1B9E9554CBE382AE69</vt:lpwstr>
  </property>
</Properties>
</file>