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28"/>
          <w:szCs w:val="28"/>
        </w:rPr>
      </w:pPr>
      <w:bookmarkStart w:id="0" w:name="_GoBack"/>
      <w:r>
        <w:rPr>
          <w:rFonts w:hint="eastAsia"/>
          <w:b/>
          <w:bCs/>
          <w:sz w:val="28"/>
          <w:szCs w:val="28"/>
        </w:rPr>
        <w:t>2021年度中国博士后科学基金资助工作常见问题解答</w:t>
      </w: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sz w:val="24"/>
          <w:szCs w:val="24"/>
        </w:rPr>
      </w:pPr>
      <w:r>
        <w:rPr>
          <w:rFonts w:hint="eastAsia"/>
          <w:b/>
          <w:bCs/>
          <w:sz w:val="24"/>
          <w:szCs w:val="24"/>
        </w:rPr>
        <w:t>一、基本情况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 xml:space="preserve">1. 从哪里可以了解博士后基金资助工作的有关要求？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答：中国博士后科学基金会每年编印《中国博士后科学基金资助指南》，在中国博士后网站、中国博士后科学基金会网站、中国博士后微信公众号发布。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2. 博士后基金有哪些资助项目？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答:面上资助（含“地区专项支持计划”）、特别资助（站前）、特别资助（站中）、优秀学术专著出版资助。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3. 博士后基金各资助项目的资助标准是多少？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答：面上资助的资助标准分为一等、二等，其中，自然科学资助标准为一等 12 万元、二等 8 万元；社会科学资助标准一般为一等 8 万元、二等 5 万元。“地区专项支持计划”自然科学8万，社会科学5万。特别资助（站前）资助标准为 18 万元；特别资助（站中）资助标准为自然科学 18 万元，社会科学 15 万元。优秀学术专著出版资助8万元/部。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4. 2021年将资助多少人？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答：面上资助为当年进站人数的三分之一左右（其中“地区专项支持计划”资助300人），特别资助（站前）为400人，特别资助（站中）约800人，优秀学术专著出版资助30部。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5. 2021年开展几批次资助工作?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答:面上资助工作开展两批次，其他资助开展一批次。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b/>
          <w:bCs/>
          <w:sz w:val="24"/>
          <w:szCs w:val="24"/>
        </w:rPr>
        <w:t>二、资助时间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6. 什么时候可以申报？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答:《中国博士后科学基金资助指南》中有本年度各资助项目申报时间安排，可查看。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7. 2021年资助工作有时间表吗？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答：有。详见《中国博士后科学基金资助指南（2021年度）》。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b/>
          <w:bCs/>
          <w:sz w:val="24"/>
          <w:szCs w:val="24"/>
        </w:rPr>
        <w:t>三、申报条件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8. 什么人可以申报特别资助（站前）？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答：年龄不超过35周岁。2021年度拟进站或新近进站从事博士后研究工作的人员，应届博士生优先。包括外籍和留学回国博士。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9. 应届博士毕业生申报特别资助（站前）需满足什么条件？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答：申报时须已满足博士学位论文答辩的基本要求。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10. 新近进站的博士后研究人员申报2021年特别资助（站前）需满足什么条件？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年龄不超过35周岁（1985年3月31日后出生）。新近进站的博士后研究人员须进站不超过4个月（须为2020年12月1日之后进站）；博士学位获得时间须为2020年1月1日（含）以后；须依托所在博士后科研流动站、工作站进行申请，不得变更合作导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11. 特别资助（站前）有申报学科限制吗？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答：有。进站学科为自然科学。申报项目须为规定的研究方向。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 xml:space="preserve">12. 什么人可以申报面上资助？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答：博士后研究人员进站起至进站18个月内可多次申请。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13. 面上资助申报条件中的“进站18个月内”怎么计算？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答：从博士后进出站信息系统中登记的进站日期起，至面上资助申报截止日不超过18个月。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14. “地区专项支持计划”的资助条件有哪些？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地区专项支持计划”，对在西部地区、东北地区及贫困地区、边疆民族地区和革命老区博士后设站单位从事研究工作的博士后研究人员予以倾斜资助，其中对西藏、新疆地区重点倾斜。“地区专项支持计划”不面向以上地区部队设站单位、中央部属高校、一流高校、高校中的一流学科及中国科学院研究单位的博士后研究人员；优先资助申请项目与上述地区经济社会发展密切相关的博士后研究人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15. 怎样申报“地区专项支持计划”？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答：“地区专项支持计划”与同批次面上资助工作一同组织开展，须单独申报。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 xml:space="preserve">16. 什么人可以申报特别资助（站中）？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答：博士后研究人员进站满4个月可申请。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17. 申报特别资助（站中）必须先获得面上资助吗？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答：不是。获得面上资助只是申报特别资助的优先推荐条件。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18. 特别资助（站中）申报条件中的“进站满4个月”怎么计算？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答：从博士后进出站办公系统中登记的进站日期起，至特别资助（站中）申报截止日超过4个月（须为2020年12月1日之前进站）。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 xml:space="preserve"> 19. 什么人可以申报优秀学术专著出版资助？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答：在站2年以上或出站5年内的博士后研究人员，获中国博士后科学基金资助者优先。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 xml:space="preserve"> 20. 优秀学术专著出版资助有学科限制吗？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答：限自然科学领域。社会科学领域的博士后研究人员可向中国社会科学院《中国社会科学博士后文库》投稿，该文库由全国博士后管委会和中国社会科学院资助出版。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21. “博士后国际交流计划” “中德博士后交流项目”的派出人员以及“香江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学者计划 ”“澳门青年学者计划”获资助人员可以申报博士后基金吗？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答：在未结束派出工作前不可申报。在完成派出工作或提前结束国（境）外研究工作后，继续在国内开展博士后研究工作时，持设站单位相关证明进行申报。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22. 外籍人员可以申报博士后基金吗？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答：已进站的可以申请面上资助、特别资助（站前）、特别资助（站中）。未进站的可申请特别资助（站前），不可申请博新计划。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23. 获得特别资助（站前）的人员可以申报面上资助和特别资助（站中）吗？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答：可以申报面上资助，不可以申报特别资助（站中）。</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24. 上半年面上资助和特别资助（站中）可以同时申请吗？可以同时获得吗？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答：可以同时申报，也可以同时获得资助。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25. 特别资助（站前）和特别资助（站中）可以同时申请吗？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答：不可以。只可选报一项。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26. 涉密项目可以申报博士后基金吗？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答：不可以。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27. 在站期间可以获得几项资助？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答：面上资助只可获得一次。特别资助（站前）、特别资助（站中）、博新计划可获得任意一项，只可获得一次。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28. 一个申请项目可以由两个以上的博士后共同申报吗？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答：不可以。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29. 申请博士后基金的项目必须是进站时拟定的研究计划内容吗？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答：可以不是。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30. 做二站的博士后研究人员申报博士后基金有何要求？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答：没有特殊要求。一站时获得博士后基金资助的情况不计入第二站。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b/>
          <w:bCs/>
          <w:sz w:val="24"/>
          <w:szCs w:val="24"/>
        </w:rPr>
        <w:t>四、申请书填报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31. 申请书填报方式是什么？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答：网上填报。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32. 申请书有模板吗？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答：有，详见《中国博士后科学基金资助指南》，也可在中国博士后科学基金会网站“资料下载”专区下载。模板只供准备申报材料时参考。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33. 申请书中的“一级学科”和进站时的学科必须一致吗？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答：可以不一致，申请书中的“一级学科”是指申报项目所属的学科。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34. 科研成果如何填报？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答：填报代表申请人最高学术水平和科研成果的论文、专著、专利或奖励等，可以从以上类型材料中任选，但总数不超过3个。</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35. 申报面上资助时怎样填写研究计划时间？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答：研究计划时间可根据实际可使用资助经费的时间填写。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36. 填写面上资助申请书时怎样避免故意泄露个人信息？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申请书项目信息中，不得填写申请人姓名、设站单位名称、合作导师姓名等，否则评审专家可视为申请人故意泄露个人信息，计0分。如出现上述信息，建议以“本人”“所在设站单位”“本人的博士后合作导师”代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b/>
          <w:bCs/>
          <w:sz w:val="24"/>
          <w:szCs w:val="24"/>
        </w:rPr>
        <w:t>五、申报流程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 xml:space="preserve">37. 各资助项目的申报流程有区别吗？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答：有区别。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申报特别资助（站前）时，申请人将申请材料提交至设站单位，由设站单位提交至中国博士后科学基金会。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申报面上资助时，申请人将申请材料提交至院系或工作站（分站），由院系或工作站（分站）提交至设站单位，再由设站单位提交至中国博士后科学基金会。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申报特别资助（站中）时，申请人将申请材料提交至院系或工作站（分站），由院系或工作站（分站）提交至设站单位，再由设站单位按比例推荐至中国博士后科学基金会。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申报优秀学术专著出版时，申请人将申请材料提交至中国博士后科学基金会。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38. 工作站和流动站联合培养的博士后研究人员应该怎样提交申报材料？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答：从工作站提交。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39. 联合培养博士后研究人员如何选择申报面上资助工作站单独评审？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答：项目内容属于技术应用研究，建议申请从工作站单独评审。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40. 军队和地方联合培养的博士后研究人员应该怎样提交申报材料？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答：申报材料须由申请人报送设站单位，设站单位报送中国博士后科学基金会。不得在网上提交。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41. 申请书需要提交纸质材料吗？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答：除优秀学术专著出版资助外，均不需要提交纸质材料。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b/>
          <w:bCs/>
          <w:sz w:val="24"/>
          <w:szCs w:val="24"/>
        </w:rPr>
        <w:t>六、专家评审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42. 各类资助都采用什么评审方式？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答：面上资助采用通讯评审，其他资助均采用会议评审。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43. 是否向申请人反馈专家评审意见？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答：面上资助反馈专家评审意见。从资助结果公示日起，未获得资助的博士后可登录“中国博士后科学基金管理信息系统”查看。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b/>
          <w:bCs/>
          <w:sz w:val="24"/>
          <w:szCs w:val="24"/>
        </w:rPr>
        <w:t>七、其他有关资助工作问题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44. 申报时对申请人的诚信要求有哪些？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答：申请人必须在申请书中作出承诺：尊重科研规律，弘扬科学家精神，遵守科研伦理道德和作风学风诚信要求，认真开展科学研究工作。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45. 资助经费何时发放？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答：面上资助和特别资助（站中）在资助通知下发之日起约一个月内拨付至设站单位。特别资助（站前）在资助通知下发之日起三个月拨付至设站单位。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46. 资助经费如何使用？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答：申请人无需编制项目预算。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资助经费全部用于与研究工作相关的支出，不得截留、挪用、侵占，不得用于与科学研究无关的支出。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资助经费使用范围限于设备费、材料费、测试化验加工费、燃料动力费、差旅/会议/国际合作与交流费、出版/文献/信息传播/知识产权事务费、劳务费、专家咨询费以及其他合理支出。在上述经费范围内，不设具体经费的比例限制，由获资助博士后研究人员自主统筹使用，其中，劳务费的支付范围为参与研究过程的相关人员（如在校研究生）和临时聘用人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47. 出站时，资助经费有结余怎么办？</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答：结余经费退回中国博士后科学基金会。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48. 资助证书如何获取？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答：获资助人员从当批次资助结果公布之日起，可登录“中国博士后科学基金管理信息系统”打印资助证书。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49. 资助项目要求结题吗？出站时，需要提交什么总结材料？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答：不要求结题。出站时须提交《中国博士后科学基金资助总结报告》。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50. 获资助人员发表资助成果时有什么要求？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答：需标注“中国博士后科学基金资助项目”和资助编号。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b/>
          <w:bCs/>
          <w:sz w:val="24"/>
          <w:szCs w:val="24"/>
        </w:rPr>
        <w:t>八、申报软件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51. 申报博士后基金的用户名和密码是什么？忘记了怎么办？</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答：申报博士后基金的用户名和密码与博士后进出站办公系统注册的用户名和密码相同。如忘记，可在进出站办公系统登录界面找回或初始化密码。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52. 申请数据上传是直接上传申请书word文档吗？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答：不需要上传申请书，按申报页面提示的步骤填写申报人信息和上传项目信息即可。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53. 申请书的字数限制怎么实现？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答：上传文件的大小不能超过页面提示的文件大小。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 xml:space="preserve">54. 如何在线生成和打印申请书？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答：确认上传的文件格式为.docx，按页面提示生成并打印申请书即可。上传的文件必须为真实的.docx格式，不可手工改动文件后缀名，否则会无法在线生成申请书。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网上提交申请书时，对“承诺”应如何处理？</w:t>
      </w:r>
    </w:p>
    <w:p>
      <w:pPr>
        <w:keepNext w:val="0"/>
        <w:keepLines w:val="0"/>
        <w:pageBreakBefore w:val="0"/>
        <w:widowControl w:val="0"/>
        <w:numPr>
          <w:numId w:val="0"/>
        </w:numPr>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答：直接生成即可。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56. 网上已经提交了申请书，还想再修改怎么办？</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答：在信息系统上申请逐级驳回。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17FCB4"/>
    <w:multiLevelType w:val="singleLevel"/>
    <w:tmpl w:val="CE17FCB4"/>
    <w:lvl w:ilvl="0" w:tentative="0">
      <w:start w:val="5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4718E"/>
    <w:rsid w:val="548471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2021-01-31T15:27:00Z</dcterms:created>
  <dc:creator>微笑的牧羊人</dc:creator>
  <cp:lastModifiedBy>微笑的牧羊人</cp:lastModifiedBy>
  <dcterms:modified xsi:type="dcterms:W3CDTF">2021-01-31T15:32:14Z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