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AC59E">
      <w:pPr>
        <w:spacing w:line="560" w:lineRule="exact"/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4DA6E58D">
      <w:pPr>
        <w:spacing w:line="560" w:lineRule="exact"/>
        <w:rPr>
          <w:rFonts w:ascii="Times New Roman" w:hAnsi="Times New Roman" w:eastAsia="黑体"/>
          <w:color w:val="000000"/>
          <w:sz w:val="32"/>
          <w:szCs w:val="32"/>
        </w:rPr>
      </w:pPr>
    </w:p>
    <w:p w14:paraId="2BD69976">
      <w:pPr>
        <w:spacing w:line="560" w:lineRule="exact"/>
        <w:jc w:val="center"/>
        <w:rPr>
          <w:rFonts w:ascii="Times New Roman" w:hAnsi="Times New Roman" w:eastAsia="方正小标宋简体"/>
          <w:bCs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bCs/>
          <w:color w:val="000000"/>
          <w:sz w:val="44"/>
          <w:szCs w:val="44"/>
        </w:rPr>
        <w:t>教育部教师队伍建设专家指导委员会</w:t>
      </w:r>
    </w:p>
    <w:p w14:paraId="5CD5A864">
      <w:pPr>
        <w:spacing w:line="560" w:lineRule="exact"/>
        <w:jc w:val="center"/>
        <w:rPr>
          <w:rFonts w:ascii="Times New Roman" w:hAnsi="Times New Roman" w:eastAsia="方正小标宋简体"/>
          <w:bCs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bCs/>
          <w:color w:val="000000"/>
          <w:sz w:val="44"/>
          <w:szCs w:val="44"/>
        </w:rPr>
        <w:t>专家推荐表</w:t>
      </w:r>
    </w:p>
    <w:p w14:paraId="7A344FB8">
      <w:pPr>
        <w:spacing w:line="560" w:lineRule="exact"/>
        <w:jc w:val="center"/>
        <w:rPr>
          <w:rFonts w:ascii="Times New Roman" w:hAnsi="Times New Roman" w:eastAsia="方正小标宋简体"/>
          <w:bCs/>
          <w:color w:val="000000"/>
          <w:sz w:val="36"/>
          <w:szCs w:val="36"/>
        </w:rPr>
      </w:pPr>
    </w:p>
    <w:tbl>
      <w:tblPr>
        <w:tblStyle w:val="4"/>
        <w:tblW w:w="8515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0"/>
        <w:gridCol w:w="1559"/>
        <w:gridCol w:w="869"/>
        <w:gridCol w:w="832"/>
        <w:gridCol w:w="1276"/>
        <w:gridCol w:w="385"/>
        <w:gridCol w:w="2044"/>
      </w:tblGrid>
      <w:tr w14:paraId="6182C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550" w:type="dxa"/>
            <w:vAlign w:val="center"/>
          </w:tcPr>
          <w:p w14:paraId="740B4CCF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559" w:type="dxa"/>
            <w:vAlign w:val="center"/>
          </w:tcPr>
          <w:p w14:paraId="0B6267C2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w w:val="8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1D0A896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w w:val="8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1661" w:type="dxa"/>
            <w:gridSpan w:val="2"/>
            <w:vAlign w:val="center"/>
          </w:tcPr>
          <w:p w14:paraId="0E084BBF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44" w:type="dxa"/>
            <w:vMerge w:val="restart"/>
            <w:vAlign w:val="center"/>
          </w:tcPr>
          <w:p w14:paraId="3A78AF7E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5408930</wp:posOffset>
                  </wp:positionH>
                  <wp:positionV relativeFrom="paragraph">
                    <wp:posOffset>1613535</wp:posOffset>
                  </wp:positionV>
                  <wp:extent cx="1059815" cy="1621790"/>
                  <wp:effectExtent l="9525" t="9525" r="12700" b="14605"/>
                  <wp:wrapNone/>
                  <wp:docPr id="5" name="图片 4" descr="12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12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335" b="32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815" cy="162179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5408930</wp:posOffset>
                  </wp:positionH>
                  <wp:positionV relativeFrom="paragraph">
                    <wp:posOffset>1613535</wp:posOffset>
                  </wp:positionV>
                  <wp:extent cx="1059815" cy="1621790"/>
                  <wp:effectExtent l="9525" t="9525" r="12700" b="14605"/>
                  <wp:wrapNone/>
                  <wp:docPr id="6" name="图片 3" descr="12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12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335" b="32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815" cy="162179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5408930</wp:posOffset>
                  </wp:positionH>
                  <wp:positionV relativeFrom="paragraph">
                    <wp:posOffset>1613535</wp:posOffset>
                  </wp:positionV>
                  <wp:extent cx="1059815" cy="1621790"/>
                  <wp:effectExtent l="9525" t="9525" r="12700" b="14605"/>
                  <wp:wrapNone/>
                  <wp:docPr id="7" name="图片 2" descr="12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 descr="12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335" b="32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815" cy="162179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照片</w:t>
            </w:r>
          </w:p>
          <w:p w14:paraId="2E6CDC07"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（本人近期正面免冠证件照，jpg格式，35-100KB之间）</w:t>
            </w:r>
          </w:p>
        </w:tc>
      </w:tr>
      <w:tr w14:paraId="3535B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550" w:type="dxa"/>
            <w:vAlign w:val="center"/>
          </w:tcPr>
          <w:p w14:paraId="7795EC03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5E47EBCA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0D86D67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民  族</w:t>
            </w:r>
          </w:p>
        </w:tc>
        <w:tc>
          <w:tcPr>
            <w:tcW w:w="1661" w:type="dxa"/>
            <w:gridSpan w:val="2"/>
            <w:vAlign w:val="center"/>
          </w:tcPr>
          <w:p w14:paraId="1595D912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44" w:type="dxa"/>
            <w:vMerge w:val="continue"/>
            <w:vAlign w:val="center"/>
          </w:tcPr>
          <w:p w14:paraId="7030BC5E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50CD1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550" w:type="dxa"/>
            <w:vAlign w:val="center"/>
          </w:tcPr>
          <w:p w14:paraId="5F9378AD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559" w:type="dxa"/>
            <w:vAlign w:val="center"/>
          </w:tcPr>
          <w:p w14:paraId="53913761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B01E573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籍  贯</w:t>
            </w:r>
          </w:p>
        </w:tc>
        <w:tc>
          <w:tcPr>
            <w:tcW w:w="1661" w:type="dxa"/>
            <w:gridSpan w:val="2"/>
            <w:vAlign w:val="center"/>
          </w:tcPr>
          <w:p w14:paraId="1B243280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44" w:type="dxa"/>
            <w:vMerge w:val="continue"/>
            <w:vAlign w:val="center"/>
          </w:tcPr>
          <w:p w14:paraId="5ED2480F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285AC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550" w:type="dxa"/>
            <w:vAlign w:val="center"/>
          </w:tcPr>
          <w:p w14:paraId="0E42DA71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最高学历</w:t>
            </w:r>
          </w:p>
        </w:tc>
        <w:tc>
          <w:tcPr>
            <w:tcW w:w="1559" w:type="dxa"/>
            <w:vAlign w:val="center"/>
          </w:tcPr>
          <w:p w14:paraId="49DE9602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735CB50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最高学位</w:t>
            </w:r>
          </w:p>
        </w:tc>
        <w:tc>
          <w:tcPr>
            <w:tcW w:w="1661" w:type="dxa"/>
            <w:gridSpan w:val="2"/>
            <w:vAlign w:val="center"/>
          </w:tcPr>
          <w:p w14:paraId="3C248BF2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44" w:type="dxa"/>
            <w:vMerge w:val="continue"/>
            <w:vAlign w:val="center"/>
          </w:tcPr>
          <w:p w14:paraId="6405A60C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77E6A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550" w:type="dxa"/>
            <w:vAlign w:val="center"/>
          </w:tcPr>
          <w:p w14:paraId="256CAB48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2428" w:type="dxa"/>
            <w:gridSpan w:val="2"/>
            <w:vAlign w:val="center"/>
          </w:tcPr>
          <w:p w14:paraId="0E164B77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08" w:type="dxa"/>
            <w:gridSpan w:val="2"/>
            <w:vAlign w:val="center"/>
          </w:tcPr>
          <w:p w14:paraId="393D71A2">
            <w:pPr>
              <w:spacing w:line="560" w:lineRule="exact"/>
              <w:ind w:firstLine="560" w:firstLineChars="20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职  务</w:t>
            </w:r>
          </w:p>
        </w:tc>
        <w:tc>
          <w:tcPr>
            <w:tcW w:w="2429" w:type="dxa"/>
            <w:gridSpan w:val="2"/>
            <w:vAlign w:val="center"/>
          </w:tcPr>
          <w:p w14:paraId="2058D302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56340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550" w:type="dxa"/>
            <w:vAlign w:val="center"/>
          </w:tcPr>
          <w:p w14:paraId="7BBE1FA6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专业技术</w:t>
            </w:r>
          </w:p>
          <w:p w14:paraId="548E63EC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2428" w:type="dxa"/>
            <w:gridSpan w:val="2"/>
            <w:vAlign w:val="center"/>
          </w:tcPr>
          <w:p w14:paraId="2196866D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08" w:type="dxa"/>
            <w:gridSpan w:val="2"/>
            <w:vAlign w:val="center"/>
          </w:tcPr>
          <w:p w14:paraId="013EDA26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主要特长或</w:t>
            </w:r>
          </w:p>
          <w:p w14:paraId="61E38634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w w:val="8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研究方向</w:t>
            </w:r>
          </w:p>
        </w:tc>
        <w:tc>
          <w:tcPr>
            <w:tcW w:w="2429" w:type="dxa"/>
            <w:gridSpan w:val="2"/>
            <w:vAlign w:val="center"/>
          </w:tcPr>
          <w:p w14:paraId="2425DBE2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13D5C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550" w:type="dxa"/>
            <w:vAlign w:val="center"/>
          </w:tcPr>
          <w:p w14:paraId="1EFE388A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联系地址</w:t>
            </w:r>
          </w:p>
        </w:tc>
        <w:tc>
          <w:tcPr>
            <w:tcW w:w="6965" w:type="dxa"/>
            <w:gridSpan w:val="6"/>
            <w:vAlign w:val="center"/>
          </w:tcPr>
          <w:p w14:paraId="22B0FA90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523C4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550" w:type="dxa"/>
            <w:vAlign w:val="center"/>
          </w:tcPr>
          <w:p w14:paraId="796BC8A2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6965" w:type="dxa"/>
            <w:gridSpan w:val="6"/>
            <w:vAlign w:val="center"/>
          </w:tcPr>
          <w:p w14:paraId="036D94DE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办公电话/手机号码</w:t>
            </w:r>
          </w:p>
        </w:tc>
      </w:tr>
      <w:tr w14:paraId="4CEBE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550" w:type="dxa"/>
            <w:vAlign w:val="center"/>
          </w:tcPr>
          <w:p w14:paraId="56CCB864">
            <w:pPr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拟推荐进入总委会或者分委会</w:t>
            </w:r>
          </w:p>
        </w:tc>
        <w:tc>
          <w:tcPr>
            <w:tcW w:w="6965" w:type="dxa"/>
            <w:gridSpan w:val="6"/>
            <w:vAlign w:val="center"/>
          </w:tcPr>
          <w:p w14:paraId="7E3AADE7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" w:char="00A8"/>
            </w:r>
            <w:r>
              <w:rPr>
                <w:rFonts w:ascii="Times New Roman" w:hAnsi="Times New Roman" w:eastAsia="仿宋_GB2312"/>
                <w:sz w:val="24"/>
              </w:rPr>
              <w:t>总委会</w:t>
            </w:r>
          </w:p>
          <w:p w14:paraId="12AA9092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" w:char="00A8"/>
            </w:r>
            <w:r>
              <w:rPr>
                <w:rFonts w:ascii="Times New Roman" w:hAnsi="Times New Roman" w:eastAsia="仿宋_GB2312"/>
                <w:sz w:val="24"/>
              </w:rPr>
              <w:t>师德师风建设分委会—高校师德师风建设分委会</w:t>
            </w:r>
          </w:p>
          <w:p w14:paraId="49B50B6D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" w:char="00A8"/>
            </w:r>
            <w:r>
              <w:rPr>
                <w:rFonts w:ascii="Times New Roman" w:hAnsi="Times New Roman" w:eastAsia="仿宋_GB2312"/>
                <w:sz w:val="24"/>
              </w:rPr>
              <w:t>师德师风建设分委会—中小学幼儿园师德师风建设分委会</w:t>
            </w:r>
          </w:p>
          <w:p w14:paraId="70D6937F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" w:char="00A8"/>
            </w:r>
            <w:r>
              <w:rPr>
                <w:rFonts w:ascii="Times New Roman" w:hAnsi="Times New Roman" w:eastAsia="仿宋_GB2312"/>
                <w:sz w:val="24"/>
              </w:rPr>
              <w:t>师德师风建设分委会—职业学校师德师风建设分委会</w:t>
            </w:r>
          </w:p>
          <w:p w14:paraId="794E72DA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" w:char="00A8"/>
            </w:r>
            <w:r>
              <w:rPr>
                <w:rFonts w:ascii="Times New Roman" w:hAnsi="Times New Roman" w:eastAsia="仿宋_GB2312"/>
                <w:sz w:val="24"/>
              </w:rPr>
              <w:t>教师教育分委会—幼儿园教师培养分委会</w:t>
            </w:r>
          </w:p>
          <w:p w14:paraId="2497A765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" w:char="00A8"/>
            </w:r>
            <w:r>
              <w:rPr>
                <w:rFonts w:ascii="Times New Roman" w:hAnsi="Times New Roman" w:eastAsia="仿宋_GB2312"/>
                <w:sz w:val="24"/>
              </w:rPr>
              <w:t>教师教育分委会—小学教师培养分委会</w:t>
            </w:r>
          </w:p>
          <w:p w14:paraId="2B2B70C9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" w:char="00A8"/>
            </w:r>
            <w:r>
              <w:rPr>
                <w:rFonts w:ascii="Times New Roman" w:hAnsi="Times New Roman" w:eastAsia="仿宋_GB2312"/>
                <w:sz w:val="24"/>
              </w:rPr>
              <w:t>教师教育分委会—中学教师培养分委会</w:t>
            </w:r>
          </w:p>
          <w:p w14:paraId="7C3E36CA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" w:char="00A8"/>
            </w:r>
            <w:r>
              <w:rPr>
                <w:rFonts w:ascii="Times New Roman" w:hAnsi="Times New Roman" w:eastAsia="仿宋_GB2312"/>
                <w:sz w:val="24"/>
              </w:rPr>
              <w:t>教师教育分委会—特殊教育教师培养分委会</w:t>
            </w:r>
          </w:p>
          <w:p w14:paraId="78FB762A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" w:char="00A8"/>
            </w:r>
            <w:r>
              <w:rPr>
                <w:rFonts w:ascii="Times New Roman" w:hAnsi="Times New Roman" w:eastAsia="仿宋_GB2312"/>
                <w:sz w:val="24"/>
              </w:rPr>
              <w:t>教师教育分委会—中等职业学校教师培养分委会</w:t>
            </w:r>
          </w:p>
          <w:p w14:paraId="1DED8DEC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" w:char="00A8"/>
            </w:r>
            <w:r>
              <w:rPr>
                <w:rFonts w:ascii="Times New Roman" w:hAnsi="Times New Roman" w:eastAsia="仿宋_GB2312"/>
                <w:sz w:val="24"/>
              </w:rPr>
              <w:t>教师教育分委会—高校教师培训分委会</w:t>
            </w:r>
          </w:p>
          <w:p w14:paraId="77151913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" w:char="00A8"/>
            </w:r>
            <w:r>
              <w:rPr>
                <w:rFonts w:ascii="Times New Roman" w:hAnsi="Times New Roman" w:eastAsia="仿宋_GB2312"/>
                <w:sz w:val="24"/>
              </w:rPr>
              <w:t>教师教育分委会—中小学幼儿园教师培训分委会</w:t>
            </w:r>
          </w:p>
          <w:p w14:paraId="1CA0767E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" w:char="00A8"/>
            </w:r>
            <w:r>
              <w:rPr>
                <w:rFonts w:ascii="Times New Roman" w:hAnsi="Times New Roman" w:eastAsia="仿宋_GB2312"/>
                <w:sz w:val="24"/>
              </w:rPr>
              <w:t>教师教育分委会—职业学校教师培训分委会</w:t>
            </w:r>
          </w:p>
          <w:p w14:paraId="56E21BF7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" w:char="00A8"/>
            </w:r>
            <w:r>
              <w:rPr>
                <w:rFonts w:ascii="Times New Roman" w:hAnsi="Times New Roman" w:eastAsia="仿宋_GB2312"/>
                <w:sz w:val="24"/>
              </w:rPr>
              <w:t>教师管理分委会—高校教师管理分委会</w:t>
            </w:r>
          </w:p>
          <w:p w14:paraId="6639B269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" w:char="00A8"/>
            </w:r>
            <w:r>
              <w:rPr>
                <w:rFonts w:ascii="Times New Roman" w:hAnsi="Times New Roman" w:eastAsia="仿宋_GB2312"/>
                <w:sz w:val="24"/>
              </w:rPr>
              <w:t>教师管理分委会—中小学幼儿园教师管理分委会</w:t>
            </w:r>
          </w:p>
          <w:p w14:paraId="12A0689F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" w:char="00A8"/>
            </w:r>
            <w:r>
              <w:rPr>
                <w:rFonts w:ascii="Times New Roman" w:hAnsi="Times New Roman" w:eastAsia="仿宋_GB2312"/>
                <w:sz w:val="24"/>
              </w:rPr>
              <w:t>教师管理分委会—职业学校教师管理分委会</w:t>
            </w:r>
          </w:p>
          <w:p w14:paraId="19088F0E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" w:char="00A8"/>
            </w:r>
            <w:r>
              <w:rPr>
                <w:rFonts w:ascii="Times New Roman" w:hAnsi="Times New Roman" w:eastAsia="仿宋_GB2312"/>
                <w:sz w:val="24"/>
              </w:rPr>
              <w:t>教师保障分委会—高校教师保障分委会</w:t>
            </w:r>
          </w:p>
          <w:p w14:paraId="0155B029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" w:char="00A8"/>
            </w:r>
            <w:r>
              <w:rPr>
                <w:rFonts w:ascii="Times New Roman" w:hAnsi="Times New Roman" w:eastAsia="仿宋_GB2312"/>
                <w:sz w:val="24"/>
              </w:rPr>
              <w:t>教师保障分委会—中小学幼儿园教师保障分委会</w:t>
            </w:r>
          </w:p>
          <w:p w14:paraId="5D447D05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" w:char="00A8"/>
            </w:r>
            <w:r>
              <w:rPr>
                <w:rFonts w:ascii="Times New Roman" w:hAnsi="Times New Roman" w:eastAsia="仿宋_GB2312"/>
                <w:sz w:val="24"/>
              </w:rPr>
              <w:t>教师保障分委会—职业学校教师保障分委会</w:t>
            </w:r>
          </w:p>
          <w:p w14:paraId="2025A3E1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</w:rPr>
              <w:t>研究生导师队伍建设分委会</w:t>
            </w:r>
            <w:r>
              <w:rPr>
                <w:rFonts w:ascii="Times New Roman" w:hAnsi="Times New Roman" w:eastAsia="仿宋_GB2312"/>
                <w:sz w:val="24"/>
              </w:rPr>
              <w:t>—</w:t>
            </w:r>
            <w:r>
              <w:rPr>
                <w:rFonts w:hint="eastAsia" w:ascii="Times New Roman" w:hAnsi="Times New Roman" w:eastAsia="仿宋_GB2312"/>
                <w:sz w:val="24"/>
              </w:rPr>
              <w:t>人文类研究生导师队伍建设分委会</w:t>
            </w:r>
          </w:p>
          <w:p w14:paraId="7EEA5BBC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</w:rPr>
              <w:t>研究生导师队伍建设分委会</w:t>
            </w:r>
            <w:r>
              <w:rPr>
                <w:rFonts w:ascii="Times New Roman" w:hAnsi="Times New Roman" w:eastAsia="仿宋_GB2312"/>
                <w:sz w:val="24"/>
              </w:rPr>
              <w:t>—</w:t>
            </w:r>
            <w:r>
              <w:rPr>
                <w:rFonts w:hint="eastAsia" w:ascii="Times New Roman" w:hAnsi="Times New Roman" w:eastAsia="仿宋_GB2312"/>
                <w:sz w:val="24"/>
              </w:rPr>
              <w:t>社科类研究生导师队伍建设分委会</w:t>
            </w:r>
          </w:p>
          <w:p w14:paraId="31F171CF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</w:rPr>
              <w:t>研究生导师队伍建设分委会</w:t>
            </w:r>
            <w:r>
              <w:rPr>
                <w:rFonts w:ascii="Times New Roman" w:hAnsi="Times New Roman" w:eastAsia="仿宋_GB2312"/>
                <w:sz w:val="24"/>
              </w:rPr>
              <w:t>—</w:t>
            </w:r>
            <w:r>
              <w:rPr>
                <w:rFonts w:hint="eastAsia" w:ascii="Times New Roman" w:hAnsi="Times New Roman" w:eastAsia="仿宋_GB2312"/>
                <w:sz w:val="24"/>
              </w:rPr>
              <w:t>理学类研究生导师队伍建设分委会</w:t>
            </w:r>
          </w:p>
          <w:p w14:paraId="5A9C9609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</w:rPr>
              <w:t>研究生导师队伍建设分委会</w:t>
            </w:r>
            <w:r>
              <w:rPr>
                <w:rFonts w:ascii="Times New Roman" w:hAnsi="Times New Roman" w:eastAsia="仿宋_GB2312"/>
                <w:sz w:val="24"/>
              </w:rPr>
              <w:t>—</w:t>
            </w:r>
            <w:r>
              <w:rPr>
                <w:rFonts w:hint="eastAsia" w:ascii="Times New Roman" w:hAnsi="Times New Roman" w:eastAsia="仿宋_GB2312"/>
                <w:sz w:val="24"/>
              </w:rPr>
              <w:t>工学类研究生导师队伍建设分委会</w:t>
            </w:r>
          </w:p>
          <w:p w14:paraId="3E9AF860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</w:rPr>
              <w:t>研究生导师队伍建设分委会</w:t>
            </w:r>
            <w:r>
              <w:rPr>
                <w:rFonts w:ascii="Times New Roman" w:hAnsi="Times New Roman" w:eastAsia="仿宋_GB2312"/>
                <w:sz w:val="24"/>
              </w:rPr>
              <w:t>—</w:t>
            </w:r>
            <w:r>
              <w:rPr>
                <w:rFonts w:hint="eastAsia" w:ascii="Times New Roman" w:hAnsi="Times New Roman" w:eastAsia="仿宋_GB2312"/>
                <w:sz w:val="24"/>
              </w:rPr>
              <w:t>农学类研究生导师队伍建设分委会</w:t>
            </w:r>
          </w:p>
          <w:p w14:paraId="380537BC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</w:rPr>
              <w:t>研究生导师队伍建设分委会</w:t>
            </w:r>
            <w:r>
              <w:rPr>
                <w:rFonts w:ascii="Times New Roman" w:hAnsi="Times New Roman" w:eastAsia="仿宋_GB2312"/>
                <w:sz w:val="24"/>
              </w:rPr>
              <w:t>—</w:t>
            </w:r>
            <w:r>
              <w:rPr>
                <w:rFonts w:hint="eastAsia" w:ascii="Times New Roman" w:hAnsi="Times New Roman" w:eastAsia="仿宋_GB2312"/>
                <w:sz w:val="24"/>
              </w:rPr>
              <w:t>医学类研究生导师队伍建设分委会</w:t>
            </w:r>
          </w:p>
        </w:tc>
      </w:tr>
      <w:tr w14:paraId="33744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550" w:type="dxa"/>
            <w:vAlign w:val="center"/>
          </w:tcPr>
          <w:p w14:paraId="4DE83FF5">
            <w:pPr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教育经历</w:t>
            </w:r>
          </w:p>
          <w:p w14:paraId="66E1EE8F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（从本科填起）</w:t>
            </w:r>
          </w:p>
        </w:tc>
        <w:tc>
          <w:tcPr>
            <w:tcW w:w="6965" w:type="dxa"/>
            <w:gridSpan w:val="6"/>
            <w:vAlign w:val="center"/>
          </w:tcPr>
          <w:p w14:paraId="667ED422">
            <w:pPr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304BEDC4">
            <w:pPr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5ADFD43B">
            <w:pPr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61CEF456">
            <w:pPr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01D66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0" w:hRule="atLeast"/>
        </w:trPr>
        <w:tc>
          <w:tcPr>
            <w:tcW w:w="1550" w:type="dxa"/>
            <w:vAlign w:val="center"/>
          </w:tcPr>
          <w:p w14:paraId="44CC1620">
            <w:pPr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工作经历</w:t>
            </w:r>
          </w:p>
          <w:p w14:paraId="5E2DE85A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（包括学术、社会兼职情况）</w:t>
            </w:r>
          </w:p>
        </w:tc>
        <w:tc>
          <w:tcPr>
            <w:tcW w:w="6965" w:type="dxa"/>
            <w:gridSpan w:val="6"/>
          </w:tcPr>
          <w:p w14:paraId="4ADA63BC"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 w14:paraId="63BABEE3"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 w14:paraId="447847C6"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 w14:paraId="10F860A0"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 w14:paraId="6C62758D"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44249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0" w:hRule="atLeast"/>
        </w:trPr>
        <w:tc>
          <w:tcPr>
            <w:tcW w:w="1550" w:type="dxa"/>
            <w:vAlign w:val="center"/>
          </w:tcPr>
          <w:p w14:paraId="2251910B">
            <w:pPr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政策制定</w:t>
            </w:r>
          </w:p>
          <w:p w14:paraId="36B19CCB"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（参与省级及以上政策研究制定评价等情况）</w:t>
            </w:r>
          </w:p>
        </w:tc>
        <w:tc>
          <w:tcPr>
            <w:tcW w:w="6965" w:type="dxa"/>
            <w:gridSpan w:val="6"/>
          </w:tcPr>
          <w:p w14:paraId="50EBDDD8"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 w14:paraId="110EBE9E"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 w14:paraId="565C652E"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 w14:paraId="48A8CFE6"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 w14:paraId="6E3F5422"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3FABB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7" w:hRule="atLeast"/>
        </w:trPr>
        <w:tc>
          <w:tcPr>
            <w:tcW w:w="1550" w:type="dxa"/>
            <w:vAlign w:val="center"/>
          </w:tcPr>
          <w:p w14:paraId="5B525948">
            <w:pPr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学术研究</w:t>
            </w:r>
          </w:p>
          <w:p w14:paraId="36D19DA7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包括已发表的代表性论文和著作、承担重大教育科研项目、获得表彰奖励等相关情况，以上三类每类不超过10项）</w:t>
            </w:r>
          </w:p>
        </w:tc>
        <w:tc>
          <w:tcPr>
            <w:tcW w:w="6965" w:type="dxa"/>
            <w:gridSpan w:val="6"/>
          </w:tcPr>
          <w:p w14:paraId="483DF462">
            <w:pPr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 w14:paraId="2A2F9DA9"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096BE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1" w:hRule="atLeast"/>
        </w:trPr>
        <w:tc>
          <w:tcPr>
            <w:tcW w:w="1550" w:type="dxa"/>
            <w:vAlign w:val="center"/>
          </w:tcPr>
          <w:p w14:paraId="577C6C74">
            <w:pPr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本人所在单位（部门）意见</w:t>
            </w:r>
          </w:p>
        </w:tc>
        <w:tc>
          <w:tcPr>
            <w:tcW w:w="6965" w:type="dxa"/>
            <w:gridSpan w:val="6"/>
          </w:tcPr>
          <w:p w14:paraId="2168BAE2">
            <w:pPr>
              <w:jc w:val="center"/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</w:p>
          <w:p w14:paraId="79B8F724">
            <w:pPr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  <w:t xml:space="preserve"> </w:t>
            </w:r>
          </w:p>
          <w:p w14:paraId="0262DC77">
            <w:pPr>
              <w:jc w:val="center"/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  <w:t xml:space="preserve">                  盖章                                      </w:t>
            </w:r>
          </w:p>
          <w:p w14:paraId="508C117F">
            <w:pPr>
              <w:jc w:val="center"/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  <w:t xml:space="preserve">                      年   月   日</w:t>
            </w:r>
          </w:p>
        </w:tc>
      </w:tr>
      <w:tr w14:paraId="7CC1C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1" w:hRule="atLeast"/>
        </w:trPr>
        <w:tc>
          <w:tcPr>
            <w:tcW w:w="1550" w:type="dxa"/>
            <w:vAlign w:val="center"/>
          </w:tcPr>
          <w:p w14:paraId="7084393D">
            <w:pPr>
              <w:jc w:val="center"/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组织推荐单位意见</w:t>
            </w:r>
          </w:p>
        </w:tc>
        <w:tc>
          <w:tcPr>
            <w:tcW w:w="6965" w:type="dxa"/>
            <w:gridSpan w:val="6"/>
          </w:tcPr>
          <w:p w14:paraId="438E42B6">
            <w:pPr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</w:p>
          <w:p w14:paraId="0D3DD40E">
            <w:pPr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</w:p>
          <w:p w14:paraId="55829B86">
            <w:pPr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</w:p>
          <w:p w14:paraId="61DD5EEA">
            <w:pPr>
              <w:jc w:val="center"/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  <w:t xml:space="preserve">                  盖章             </w:t>
            </w:r>
          </w:p>
          <w:p w14:paraId="7486F6F7">
            <w:pPr>
              <w:jc w:val="center"/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  <w:t xml:space="preserve">                        年   月   日</w:t>
            </w:r>
          </w:p>
        </w:tc>
      </w:tr>
    </w:tbl>
    <w:p w14:paraId="49EDC43D">
      <w:pPr>
        <w:spacing w:line="560" w:lineRule="exact"/>
        <w:jc w:val="left"/>
        <w:rPr>
          <w:rFonts w:eastAsia="仿宋_GB2312"/>
        </w:rPr>
      </w:pPr>
      <w:r>
        <w:rPr>
          <w:rFonts w:ascii="Times New Roman" w:hAnsi="Times New Roman" w:eastAsia="仿宋_GB2312"/>
          <w:color w:val="000000"/>
          <w:sz w:val="24"/>
        </w:rPr>
        <w:t>备注：表格可延展或附</w:t>
      </w:r>
      <w:r>
        <w:rPr>
          <w:rFonts w:hint="eastAsia" w:ascii="Times New Roman" w:hAnsi="Times New Roman" w:eastAsia="仿宋_GB2312"/>
          <w:color w:val="000000"/>
          <w:sz w:val="24"/>
        </w:rPr>
        <w:t>页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iti SC Medium">
    <w:altName w:val="Arial Unicode MS"/>
    <w:panose1 w:val="00000000000000000000"/>
    <w:charset w:val="80"/>
    <w:family w:val="auto"/>
    <w:pitch w:val="default"/>
    <w:sig w:usb0="00000000" w:usb1="00000000" w:usb2="00000010" w:usb3="00000000" w:csb0="003E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B078C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20370" cy="228600"/>
              <wp:effectExtent l="0" t="0" r="0" b="0"/>
              <wp:wrapNone/>
              <wp:docPr id="180970399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6382DBF">
                          <w:pPr>
                            <w:pStyle w:val="3"/>
                          </w:pPr>
                          <w:r>
                            <w:rPr>
                              <w:rFonts w:hint="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8pt;width:33.1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Bg+rO0gAAAAMBAAAPAAAAAAAA&#10;AAEAIAAAACIAAABkcnMvZG93bnJldi54bWxQSwECFAAUAAAACACHTuJAEDzckBgCAAAZBAAADgAA&#10;AAAAAAABACAAAAAhAQAAZHJzL2Uyb0RvYy54bWxQSwUGAAAAAAYABgBZAQAAq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6382DBF">
                    <w:pPr>
                      <w:pStyle w:val="3"/>
                    </w:pPr>
                    <w:r>
                      <w:rPr>
                        <w:rFonts w:hint="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C68"/>
    <w:rsid w:val="00304C68"/>
    <w:rsid w:val="003B308A"/>
    <w:rsid w:val="006E7BD7"/>
    <w:rsid w:val="32E83564"/>
    <w:rsid w:val="7F03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ind w:left="720"/>
      <w:jc w:val="center"/>
      <w:outlineLvl w:val="0"/>
    </w:pPr>
    <w:rPr>
      <w:rFonts w:ascii="Heiti SC Medium" w:hAnsi="Heiti SC Medium" w:eastAsia="Heiti SC Medium"/>
      <w:bCs/>
      <w:kern w:val="44"/>
      <w:sz w:val="32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797</Words>
  <Characters>807</Characters>
  <Lines>7</Lines>
  <Paragraphs>2</Paragraphs>
  <TotalTime>3</TotalTime>
  <ScaleCrop>false</ScaleCrop>
  <LinksUpToDate>false</LinksUpToDate>
  <CharactersWithSpaces>963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2025-02-26T02:31:00Z</dcterms:created>
  <dc:creator>lenovo</dc:creator>
  <cp:lastModifiedBy>冯一</cp:lastModifiedBy>
  <dcterms:modified xsi:type="dcterms:W3CDTF">2025-02-26T08:01:22Z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eyJoZGlkIjoiZmJjMDcxMzkwZGZiOWI2YWI1ZjAyZGZhNTUxMjgyZmIiLCJ1c2VySWQiOiIzOTg4Njg3In0=</vt:lpwstr>
  </property>
  <property fmtid="{D5CDD505-2E9C-101B-9397-08002B2CF9AE}" pid="4" name="ICV">
    <vt:lpwstr>1F62AF8DE31443ADB91EA17A38F9034C_12</vt:lpwstr>
  </property>
</Properties>
</file>